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377" w:rsidRPr="00431377" w:rsidRDefault="00431377" w:rsidP="00431377">
      <w:pPr>
        <w:jc w:val="center"/>
        <w:rPr>
          <w:rFonts w:ascii="Georgia" w:hAnsi="Georgia"/>
          <w:b/>
          <w:sz w:val="24"/>
          <w:szCs w:val="24"/>
        </w:rPr>
      </w:pPr>
      <w:r w:rsidRPr="00431377">
        <w:rPr>
          <w:rFonts w:ascii="Georgia" w:hAnsi="Georgia"/>
          <w:b/>
          <w:sz w:val="24"/>
          <w:szCs w:val="24"/>
        </w:rPr>
        <w:t xml:space="preserve">Sample Language - Use When </w:t>
      </w:r>
      <w:r>
        <w:rPr>
          <w:rFonts w:ascii="Georgia" w:hAnsi="Georgia"/>
          <w:b/>
          <w:sz w:val="24"/>
          <w:szCs w:val="24"/>
        </w:rPr>
        <w:t xml:space="preserve">Contacting </w:t>
      </w:r>
      <w:bookmarkStart w:id="0" w:name="_GoBack"/>
      <w:bookmarkEnd w:id="0"/>
      <w:r w:rsidRPr="00431377">
        <w:rPr>
          <w:rFonts w:ascii="Georgia" w:hAnsi="Georgia"/>
          <w:b/>
          <w:sz w:val="24"/>
          <w:szCs w:val="24"/>
        </w:rPr>
        <w:t>Potential Sponsors</w:t>
      </w:r>
    </w:p>
    <w:p w:rsidR="00431377" w:rsidRDefault="00431377" w:rsidP="00431377">
      <w:pPr>
        <w:rPr>
          <w:rFonts w:ascii="Georgia" w:hAnsi="Georgia"/>
        </w:rPr>
      </w:pPr>
    </w:p>
    <w:p w:rsidR="00431377" w:rsidRDefault="00431377" w:rsidP="00431377">
      <w:pPr>
        <w:rPr>
          <w:rFonts w:ascii="Georgia" w:hAnsi="Georgia"/>
        </w:rPr>
      </w:pPr>
      <w:r>
        <w:rPr>
          <w:rFonts w:ascii="Georgia" w:hAnsi="Georgia"/>
        </w:rPr>
        <w:t>The Florida electric cooperatives’ annual Good Government Shoot is right around the corner! The event will happen on Friday, January 26, 2018. Here’s some great reasons why you do not want to miss this event:</w:t>
      </w:r>
    </w:p>
    <w:p w:rsidR="00431377" w:rsidRDefault="00431377" w:rsidP="00431377">
      <w:pPr>
        <w:numPr>
          <w:ilvl w:val="0"/>
          <w:numId w:val="1"/>
        </w:numPr>
        <w:rPr>
          <w:rFonts w:ascii="Georgia" w:eastAsia="Times New Roman" w:hAnsi="Georgia"/>
        </w:rPr>
      </w:pPr>
      <w:r>
        <w:rPr>
          <w:rFonts w:ascii="Georgia" w:eastAsia="Times New Roman" w:hAnsi="Georgia"/>
        </w:rPr>
        <w:t>This event draws key managers and executives from almost every cooperative in the state.</w:t>
      </w:r>
    </w:p>
    <w:p w:rsidR="00431377" w:rsidRDefault="00431377" w:rsidP="00431377">
      <w:pPr>
        <w:numPr>
          <w:ilvl w:val="0"/>
          <w:numId w:val="1"/>
        </w:numPr>
        <w:rPr>
          <w:rFonts w:ascii="Georgia" w:eastAsia="Times New Roman" w:hAnsi="Georgia"/>
        </w:rPr>
      </w:pPr>
      <w:r>
        <w:rPr>
          <w:rFonts w:ascii="Georgia" w:eastAsia="Times New Roman" w:hAnsi="Georgia"/>
        </w:rPr>
        <w:t>This event is a time for fun and fellowship, and is one of the premier annual opportunities to network one-on-one with Florida’s cooperatives.</w:t>
      </w:r>
    </w:p>
    <w:p w:rsidR="00431377" w:rsidRDefault="00431377" w:rsidP="00431377">
      <w:pPr>
        <w:numPr>
          <w:ilvl w:val="0"/>
          <w:numId w:val="1"/>
        </w:numPr>
        <w:rPr>
          <w:rFonts w:ascii="Georgia" w:eastAsia="Times New Roman" w:hAnsi="Georgia"/>
        </w:rPr>
      </w:pPr>
      <w:r>
        <w:rPr>
          <w:rFonts w:ascii="Georgia" w:eastAsia="Times New Roman" w:hAnsi="Georgia"/>
        </w:rPr>
        <w:t>Last year, more than 130 people participated, and we expect to easily surpass that number of participants this year.</w:t>
      </w:r>
    </w:p>
    <w:p w:rsidR="00431377" w:rsidRDefault="00431377" w:rsidP="00431377">
      <w:pPr>
        <w:numPr>
          <w:ilvl w:val="0"/>
          <w:numId w:val="1"/>
        </w:numPr>
        <w:rPr>
          <w:rFonts w:ascii="Georgia" w:eastAsia="Times New Roman" w:hAnsi="Georgia"/>
        </w:rPr>
      </w:pPr>
      <w:r>
        <w:rPr>
          <w:rFonts w:ascii="Georgia" w:eastAsia="Times New Roman" w:hAnsi="Georgia"/>
        </w:rPr>
        <w:t>We are asking for your support of this event.</w:t>
      </w:r>
      <w:r>
        <w:rPr>
          <w:rFonts w:eastAsia="Times New Roman"/>
        </w:rPr>
        <w:t xml:space="preserve"> </w:t>
      </w:r>
    </w:p>
    <w:p w:rsidR="00431377" w:rsidRDefault="00431377" w:rsidP="00431377">
      <w:pPr>
        <w:numPr>
          <w:ilvl w:val="1"/>
          <w:numId w:val="1"/>
        </w:numPr>
        <w:rPr>
          <w:rFonts w:ascii="Georgia" w:eastAsia="Times New Roman" w:hAnsi="Georgia"/>
        </w:rPr>
      </w:pPr>
      <w:r>
        <w:rPr>
          <w:rFonts w:ascii="Georgia" w:eastAsia="Times New Roman" w:hAnsi="Georgia"/>
        </w:rPr>
        <w:t xml:space="preserve">$,1000 gets you a station sign, recognition at lunch, an additional special recognition, name on a banner, 4 shooters, and 2 golf carts. </w:t>
      </w:r>
    </w:p>
    <w:p w:rsidR="00431377" w:rsidRDefault="00431377" w:rsidP="00431377">
      <w:pPr>
        <w:numPr>
          <w:ilvl w:val="1"/>
          <w:numId w:val="1"/>
        </w:numPr>
        <w:rPr>
          <w:rFonts w:ascii="Georgia" w:eastAsia="Times New Roman" w:hAnsi="Georgia"/>
        </w:rPr>
      </w:pPr>
      <w:r>
        <w:rPr>
          <w:rFonts w:ascii="Georgia" w:eastAsia="Times New Roman" w:hAnsi="Georgia"/>
        </w:rPr>
        <w:t>$500 gets you a station sign, recognition during lunch, 2 shooters, and a golf cart.</w:t>
      </w:r>
    </w:p>
    <w:p w:rsidR="00431377" w:rsidRDefault="00431377" w:rsidP="00431377">
      <w:pPr>
        <w:rPr>
          <w:rFonts w:ascii="Georgia" w:hAnsi="Georgia"/>
        </w:rPr>
      </w:pPr>
    </w:p>
    <w:p w:rsidR="00431377" w:rsidRDefault="00431377" w:rsidP="00431377">
      <w:pPr>
        <w:rPr>
          <w:rFonts w:ascii="Georgia" w:hAnsi="Georgia"/>
        </w:rPr>
      </w:pPr>
      <w:r>
        <w:rPr>
          <w:rFonts w:ascii="Georgia" w:hAnsi="Georgia"/>
        </w:rPr>
        <w:t>Please consider supporting this great event! A registration form is attached to this email.</w:t>
      </w:r>
    </w:p>
    <w:p w:rsidR="00431377" w:rsidRDefault="00431377" w:rsidP="00431377">
      <w:pPr>
        <w:rPr>
          <w:rFonts w:ascii="Georgia" w:hAnsi="Georgia"/>
          <w:color w:val="009999"/>
        </w:rPr>
      </w:pPr>
    </w:p>
    <w:p w:rsidR="00431377" w:rsidRDefault="00431377" w:rsidP="00431377">
      <w:pPr>
        <w:rPr>
          <w:b/>
          <w:bCs/>
          <w:i/>
          <w:iCs/>
          <w:sz w:val="20"/>
          <w:szCs w:val="20"/>
        </w:rPr>
      </w:pPr>
      <w:r>
        <w:rPr>
          <w:b/>
          <w:bCs/>
          <w:i/>
          <w:iCs/>
          <w:sz w:val="20"/>
          <w:szCs w:val="20"/>
        </w:rPr>
        <w:t>Paid political advertisement paid for by Florida ACRE, 2916 Apalachee Parkway, Tallahassee, FL 32301. Contributions are not deductible for federal income tax purposes. Florida ACRE is a Florida political committee.</w:t>
      </w:r>
    </w:p>
    <w:p w:rsidR="00431377" w:rsidRDefault="00431377"/>
    <w:sectPr w:rsidR="00431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F76294"/>
    <w:multiLevelType w:val="hybridMultilevel"/>
    <w:tmpl w:val="973A2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377"/>
    <w:rsid w:val="00431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F4D03"/>
  <w15:chartTrackingRefBased/>
  <w15:docId w15:val="{C31A17D6-3DDE-4420-8458-08BC35C8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137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98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McWaters</dc:creator>
  <cp:keywords/>
  <dc:description/>
  <cp:lastModifiedBy>Michael McWaters</cp:lastModifiedBy>
  <cp:revision>1</cp:revision>
  <dcterms:created xsi:type="dcterms:W3CDTF">2017-10-17T12:39:00Z</dcterms:created>
  <dcterms:modified xsi:type="dcterms:W3CDTF">2017-10-17T12:42:00Z</dcterms:modified>
</cp:coreProperties>
</file>