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5AB5" w14:textId="77777777" w:rsidR="00067571" w:rsidRPr="00067571" w:rsidRDefault="00067571" w:rsidP="00067571">
      <w:pPr>
        <w:spacing w:line="278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067571">
        <w:rPr>
          <w:rFonts w:ascii="Calibri" w:eastAsia="Calibri" w:hAnsi="Calibri" w:cs="Times New Roman"/>
          <w:b/>
          <w:bCs/>
          <w:sz w:val="24"/>
          <w:szCs w:val="24"/>
        </w:rPr>
        <w:t>Florida’s Electric Cooperatives are storm ready: Together we can stay ready</w:t>
      </w:r>
    </w:p>
    <w:p w14:paraId="0B61968B" w14:textId="77777777" w:rsidR="00067571" w:rsidRPr="00067571" w:rsidRDefault="00067571" w:rsidP="00067571">
      <w:pPr>
        <w:spacing w:line="278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067571">
        <w:rPr>
          <w:rFonts w:ascii="Calibri" w:eastAsia="Calibri" w:hAnsi="Calibri" w:cs="Times New Roman"/>
          <w:b/>
          <w:bCs/>
          <w:sz w:val="24"/>
          <w:szCs w:val="24"/>
        </w:rPr>
        <w:t>By Mike Bjorklund, General Manager, Florida Electric Cooperatives Association</w:t>
      </w:r>
    </w:p>
    <w:p w14:paraId="1D598B69" w14:textId="3E8ECF4A" w:rsidR="00F20EA3" w:rsidRDefault="00067571" w:rsidP="00067571">
      <w:pPr>
        <w:spacing w:line="278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067571">
        <w:rPr>
          <w:rFonts w:ascii="Calibri" w:eastAsia="Calibri" w:hAnsi="Calibri" w:cs="Times New Roman"/>
          <w:sz w:val="24"/>
          <w:szCs w:val="24"/>
        </w:rPr>
        <w:t xml:space="preserve">The onset of </w:t>
      </w:r>
      <w:r>
        <w:rPr>
          <w:rFonts w:ascii="Calibri" w:eastAsia="Calibri" w:hAnsi="Calibri" w:cs="Times New Roman"/>
          <w:sz w:val="24"/>
          <w:szCs w:val="24"/>
        </w:rPr>
        <w:t>h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urricane season is both a reminder of how our communities have pulled through past disasters and how continued preparation for the next storm is a difference maker. The same is true for Florida’s electric cooperatives. As co-ops reflect on past events, they highlight areas to improve ensuring they are ready to take on the next challenge during the storm season. </w:t>
      </w:r>
      <w:r w:rsidR="006A0EA1" w:rsidRPr="00067571">
        <w:rPr>
          <w:rFonts w:ascii="Calibri" w:eastAsia="Calibri" w:hAnsi="Calibri" w:cs="Times New Roman"/>
          <w:sz w:val="24"/>
          <w:szCs w:val="24"/>
        </w:rPr>
        <w:t>We are community built, community focused and community driven to serve our consumer-members</w:t>
      </w:r>
      <w:r w:rsidR="00F20EA3">
        <w:rPr>
          <w:rFonts w:ascii="Calibri" w:eastAsia="Calibri" w:hAnsi="Calibri" w:cs="Times New Roman"/>
          <w:sz w:val="24"/>
          <w:szCs w:val="24"/>
        </w:rPr>
        <w:t xml:space="preserve">. </w:t>
      </w:r>
      <w:r w:rsidR="00DD7F0C" w:rsidRPr="00DD7F0C">
        <w:rPr>
          <w:rFonts w:ascii="Calibri" w:eastAsia="Calibri" w:hAnsi="Calibri" w:cs="Times New Roman"/>
          <w:sz w:val="24"/>
          <w:szCs w:val="24"/>
        </w:rPr>
        <w:t xml:space="preserve">This concept is highlighted through preparations and during a restoration. </w:t>
      </w:r>
    </w:p>
    <w:p w14:paraId="39D8FC3B" w14:textId="10BC280F" w:rsidR="00067571" w:rsidRPr="00067571" w:rsidRDefault="00067571" w:rsidP="00067571">
      <w:pPr>
        <w:spacing w:line="278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067571">
        <w:rPr>
          <w:rFonts w:ascii="Calibri" w:eastAsia="Calibri" w:hAnsi="Calibri" w:cs="Times New Roman"/>
          <w:sz w:val="24"/>
          <w:szCs w:val="24"/>
        </w:rPr>
        <w:t>In this part of the world [</w:t>
      </w:r>
      <w:r w:rsidRPr="00067571">
        <w:rPr>
          <w:rFonts w:ascii="Calibri" w:eastAsia="Calibri" w:hAnsi="Calibri" w:cs="Times New Roman"/>
          <w:i/>
          <w:iCs/>
          <w:sz w:val="24"/>
          <w:szCs w:val="24"/>
        </w:rPr>
        <w:t>INSERT LOCAL CO-OPS HERE] [have/has]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 held their annual storm drill(s), readied storm plans</w:t>
      </w:r>
      <w:r>
        <w:rPr>
          <w:rFonts w:ascii="Calibri" w:eastAsia="Calibri" w:hAnsi="Calibri" w:cs="Times New Roman"/>
          <w:sz w:val="24"/>
          <w:szCs w:val="24"/>
        </w:rPr>
        <w:t xml:space="preserve"> and 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supplies to repair the grid, met with emergency officials and </w:t>
      </w:r>
      <w:r w:rsidR="006A0EA1">
        <w:rPr>
          <w:rFonts w:ascii="Calibri" w:eastAsia="Calibri" w:hAnsi="Calibri" w:cs="Times New Roman"/>
          <w:sz w:val="24"/>
          <w:szCs w:val="24"/>
        </w:rPr>
        <w:t xml:space="preserve">coordinated with </w:t>
      </w:r>
      <w:r w:rsidRPr="00067571">
        <w:rPr>
          <w:rFonts w:ascii="Calibri" w:eastAsia="Calibri" w:hAnsi="Calibri" w:cs="Times New Roman"/>
          <w:sz w:val="24"/>
          <w:szCs w:val="24"/>
        </w:rPr>
        <w:t>restoration partners around the state and nation</w:t>
      </w:r>
      <w:r>
        <w:rPr>
          <w:rFonts w:ascii="Calibri" w:eastAsia="Calibri" w:hAnsi="Calibri" w:cs="Times New Roman"/>
          <w:sz w:val="24"/>
          <w:szCs w:val="24"/>
        </w:rPr>
        <w:t>.  All these efforts are part of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 shoring up </w:t>
      </w:r>
      <w:r>
        <w:rPr>
          <w:rFonts w:ascii="Calibri" w:eastAsia="Calibri" w:hAnsi="Calibri" w:cs="Times New Roman"/>
          <w:sz w:val="24"/>
          <w:szCs w:val="24"/>
        </w:rPr>
        <w:t>crews and resources needed for an effective restoration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. Additionally, co-ops are constantly taking cost-effective steps to harden the grid. Last year alone, Florida’s co-ops inspected over 180,000 electric poles, replacing or upgrading poles where needed. Co-ops also proactively trimmed </w:t>
      </w:r>
      <w:r w:rsidR="00195BCB" w:rsidRPr="00195BCB">
        <w:rPr>
          <w:rFonts w:ascii="Calibri" w:eastAsia="Calibri" w:hAnsi="Calibri" w:cs="Times New Roman"/>
          <w:sz w:val="24"/>
          <w:szCs w:val="24"/>
        </w:rPr>
        <w:t>o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ver 13,000 miles of vegetation near power lines, limiting the most common cause of outages. This is more than the distance from here to </w:t>
      </w:r>
      <w:r>
        <w:rPr>
          <w:rFonts w:ascii="Calibri" w:eastAsia="Calibri" w:hAnsi="Calibri" w:cs="Times New Roman"/>
          <w:sz w:val="24"/>
          <w:szCs w:val="24"/>
        </w:rPr>
        <w:t xml:space="preserve">the </w:t>
      </w:r>
      <w:r w:rsidR="006A4D38">
        <w:rPr>
          <w:rFonts w:ascii="Calibri" w:eastAsia="Calibri" w:hAnsi="Calibri" w:cs="Times New Roman"/>
          <w:sz w:val="24"/>
          <w:szCs w:val="24"/>
        </w:rPr>
        <w:t>S</w:t>
      </w:r>
      <w:r>
        <w:rPr>
          <w:rFonts w:ascii="Calibri" w:eastAsia="Calibri" w:hAnsi="Calibri" w:cs="Times New Roman"/>
          <w:sz w:val="24"/>
          <w:szCs w:val="24"/>
        </w:rPr>
        <w:t xml:space="preserve">outh </w:t>
      </w:r>
      <w:r w:rsidR="006A4D38">
        <w:rPr>
          <w:rFonts w:ascii="Calibri" w:eastAsia="Calibri" w:hAnsi="Calibri" w:cs="Times New Roman"/>
          <w:sz w:val="24"/>
          <w:szCs w:val="24"/>
        </w:rPr>
        <w:t>P</w:t>
      </w:r>
      <w:r>
        <w:rPr>
          <w:rFonts w:ascii="Calibri" w:eastAsia="Calibri" w:hAnsi="Calibri" w:cs="Times New Roman"/>
          <w:sz w:val="24"/>
          <w:szCs w:val="24"/>
        </w:rPr>
        <w:t>ole</w:t>
      </w:r>
      <w:r w:rsidR="006A4D38">
        <w:rPr>
          <w:rFonts w:ascii="Calibri" w:eastAsia="Calibri" w:hAnsi="Calibri" w:cs="Times New Roman"/>
          <w:sz w:val="24"/>
          <w:szCs w:val="24"/>
        </w:rPr>
        <w:t>!</w:t>
      </w:r>
    </w:p>
    <w:p w14:paraId="545143F1" w14:textId="6FD618EA" w:rsidR="00067571" w:rsidRPr="00067571" w:rsidRDefault="00067571" w:rsidP="00067571">
      <w:pPr>
        <w:spacing w:line="278" w:lineRule="auto"/>
        <w:rPr>
          <w:rFonts w:ascii="Calibri" w:eastAsia="Calibri" w:hAnsi="Calibri" w:cs="Times New Roman"/>
          <w:sz w:val="24"/>
          <w:szCs w:val="24"/>
        </w:rPr>
      </w:pPr>
      <w:r w:rsidRPr="00067571">
        <w:rPr>
          <w:rFonts w:ascii="Calibri" w:eastAsia="Calibri" w:hAnsi="Calibri" w:cs="Times New Roman"/>
          <w:sz w:val="24"/>
          <w:szCs w:val="24"/>
        </w:rPr>
        <w:tab/>
        <w:t>Though Florida’s electric cooperatives make emergency preparedness a daily priority, with the official start of storm season on June 1</w:t>
      </w:r>
      <w:r w:rsidRPr="00067571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Pr="00067571">
        <w:rPr>
          <w:rFonts w:ascii="Calibri" w:eastAsia="Calibri" w:hAnsi="Calibri" w:cs="Times New Roman"/>
          <w:sz w:val="24"/>
          <w:szCs w:val="24"/>
        </w:rPr>
        <w:t>, now is a great time for you and your family to prepare. Visit FloridaDisaster.org for information about making a plan for your family or business, and talk with your family and neighbors about your plan to stay safe when a storm threatens your community. Also, stay connected with [</w:t>
      </w:r>
      <w:r w:rsidRPr="00067571">
        <w:rPr>
          <w:rFonts w:ascii="Calibri" w:eastAsia="Calibri" w:hAnsi="Calibri" w:cs="Times New Roman"/>
          <w:i/>
          <w:iCs/>
          <w:sz w:val="24"/>
          <w:szCs w:val="24"/>
        </w:rPr>
        <w:t>INSERT CO-OP NAME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] through our social media channels </w:t>
      </w:r>
      <w:r w:rsidR="00AD59B4" w:rsidRPr="00067571">
        <w:rPr>
          <w:rFonts w:ascii="Calibri" w:eastAsia="Calibri" w:hAnsi="Calibri" w:cs="Times New Roman"/>
          <w:sz w:val="24"/>
          <w:szCs w:val="24"/>
        </w:rPr>
        <w:t>for storm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 and electric co-op related news and updates. </w:t>
      </w:r>
    </w:p>
    <w:p w14:paraId="4CA84C97" w14:textId="16A5DA3F" w:rsidR="00067571" w:rsidRPr="00067571" w:rsidRDefault="00067571" w:rsidP="00067571">
      <w:pPr>
        <w:spacing w:line="278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067571">
        <w:rPr>
          <w:rFonts w:ascii="Calibri" w:eastAsia="Calibri" w:hAnsi="Calibri" w:cs="Times New Roman"/>
          <w:sz w:val="24"/>
          <w:szCs w:val="24"/>
        </w:rPr>
        <w:t>Your locally controlled electric co-ops, here and statewide, are committed to providing safe, reliable, affordable electricity to their communities, and with that in mind, they are prepared for the upcoming hurricane season. I encourage you and your loved ones to do the same.</w:t>
      </w:r>
      <w:r w:rsidR="00AD59B4">
        <w:rPr>
          <w:rFonts w:ascii="Calibri" w:eastAsia="Calibri" w:hAnsi="Calibri" w:cs="Times New Roman"/>
          <w:sz w:val="24"/>
          <w:szCs w:val="24"/>
        </w:rPr>
        <w:t xml:space="preserve">  By working together, we can all stay storm ready.</w:t>
      </w:r>
      <w:r w:rsidRPr="00067571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4ECAB657" w14:textId="77777777" w:rsidR="00E7350D" w:rsidRDefault="00E7350D"/>
    <w:sectPr w:rsidR="00E7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71"/>
    <w:rsid w:val="000329F6"/>
    <w:rsid w:val="00067571"/>
    <w:rsid w:val="00195BCB"/>
    <w:rsid w:val="00311FD4"/>
    <w:rsid w:val="0038285A"/>
    <w:rsid w:val="00384488"/>
    <w:rsid w:val="004D235E"/>
    <w:rsid w:val="004D5855"/>
    <w:rsid w:val="00614C54"/>
    <w:rsid w:val="00660A4F"/>
    <w:rsid w:val="00673FD5"/>
    <w:rsid w:val="006A0EA1"/>
    <w:rsid w:val="006A4D38"/>
    <w:rsid w:val="007431EA"/>
    <w:rsid w:val="00AD59B4"/>
    <w:rsid w:val="00D875B3"/>
    <w:rsid w:val="00DD7F0C"/>
    <w:rsid w:val="00DF0111"/>
    <w:rsid w:val="00E7350D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F67A"/>
  <w15:chartTrackingRefBased/>
  <w15:docId w15:val="{9A2B41C4-FDE8-4819-8A34-2EEDE3EA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5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5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5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5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5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5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5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57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5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5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5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5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5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5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5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57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57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A0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Bjorklund</dc:creator>
  <cp:keywords/>
  <dc:description/>
  <cp:lastModifiedBy>Alisia Hounshell</cp:lastModifiedBy>
  <cp:revision>2</cp:revision>
  <cp:lastPrinted>2025-05-30T18:50:00Z</cp:lastPrinted>
  <dcterms:created xsi:type="dcterms:W3CDTF">2025-06-06T12:22:00Z</dcterms:created>
  <dcterms:modified xsi:type="dcterms:W3CDTF">2025-06-06T12:22:00Z</dcterms:modified>
</cp:coreProperties>
</file>