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3803" w14:textId="25E66C45" w:rsidR="0091482B" w:rsidRDefault="0091482B" w:rsidP="004C3228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2DEE83" wp14:editId="05F251C7">
                <wp:simplePos x="0" y="0"/>
                <wp:positionH relativeFrom="column">
                  <wp:posOffset>38100</wp:posOffset>
                </wp:positionH>
                <wp:positionV relativeFrom="paragraph">
                  <wp:posOffset>4445</wp:posOffset>
                </wp:positionV>
                <wp:extent cx="2293620" cy="56388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17A99" w14:textId="0D022C32" w:rsidR="00D10EC4" w:rsidRPr="00D10EC4" w:rsidRDefault="00D10EC4" w:rsidP="00D10EC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CO-OP LOGO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2DEE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.35pt;width:180.6pt;height:44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" fillcolor="white [3201]" strokeweight=".5pt">
                <v:textbox>
                  <w:txbxContent>
                    <w:p w14:paraId="3AB17A99" w14:textId="0D022C32" w:rsidR="00D10EC4" w:rsidRPr="00D10EC4" w:rsidRDefault="00D10EC4" w:rsidP="00D10EC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CO-OP LOGO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</w:p>
    <w:p w14:paraId="201C8E22" w14:textId="32C40AFD" w:rsidR="008F4861" w:rsidRDefault="00016D4E" w:rsidP="004C3228">
      <w:pPr>
        <w:spacing w:after="0" w:line="240" w:lineRule="auto"/>
        <w:jc w:val="right"/>
        <w:rPr>
          <w:rFonts w:cstheme="minorHAnsi"/>
          <w:b/>
          <w:sz w:val="32"/>
          <w:szCs w:val="32"/>
        </w:rPr>
      </w:pPr>
      <w:r w:rsidRPr="0032635A">
        <w:rPr>
          <w:rFonts w:cstheme="minorHAnsi"/>
          <w:b/>
          <w:sz w:val="32"/>
          <w:szCs w:val="32"/>
        </w:rPr>
        <w:t>P</w:t>
      </w:r>
      <w:r w:rsidR="00C93151" w:rsidRPr="0032635A">
        <w:rPr>
          <w:rFonts w:cstheme="minorHAnsi"/>
          <w:b/>
          <w:sz w:val="32"/>
          <w:szCs w:val="32"/>
        </w:rPr>
        <w:t>olitical</w:t>
      </w:r>
      <w:r w:rsidR="00A60CD2" w:rsidRPr="0032635A">
        <w:rPr>
          <w:rFonts w:cstheme="minorHAnsi"/>
          <w:b/>
          <w:sz w:val="32"/>
          <w:szCs w:val="32"/>
        </w:rPr>
        <w:t xml:space="preserve"> </w:t>
      </w:r>
      <w:r w:rsidR="0015648D">
        <w:rPr>
          <w:rFonts w:cstheme="minorHAnsi"/>
          <w:b/>
          <w:sz w:val="32"/>
          <w:szCs w:val="32"/>
        </w:rPr>
        <w:t>Game</w:t>
      </w:r>
      <w:r w:rsidRPr="0032635A">
        <w:rPr>
          <w:rFonts w:cstheme="minorHAnsi"/>
          <w:b/>
          <w:sz w:val="32"/>
          <w:szCs w:val="32"/>
        </w:rPr>
        <w:t xml:space="preserve"> P</w:t>
      </w:r>
      <w:r w:rsidR="00A60CD2" w:rsidRPr="0032635A">
        <w:rPr>
          <w:rFonts w:cstheme="minorHAnsi"/>
          <w:b/>
          <w:sz w:val="32"/>
          <w:szCs w:val="32"/>
        </w:rPr>
        <w:t>lan</w:t>
      </w:r>
    </w:p>
    <w:p w14:paraId="5C72DD16" w14:textId="36A96DFD" w:rsidR="00D66388" w:rsidRDefault="00D66388" w:rsidP="004C3228">
      <w:pPr>
        <w:spacing w:after="0" w:line="240" w:lineRule="auto"/>
        <w:rPr>
          <w:rFonts w:cstheme="minorHAnsi"/>
          <w:b/>
        </w:rPr>
      </w:pPr>
    </w:p>
    <w:p w14:paraId="1CED5CD4" w14:textId="77777777" w:rsidR="00D10EC4" w:rsidRDefault="00D10EC4" w:rsidP="004C3228">
      <w:pPr>
        <w:spacing w:after="0" w:line="240" w:lineRule="auto"/>
        <w:rPr>
          <w:rFonts w:cstheme="minorHAnsi"/>
          <w:b/>
        </w:rPr>
      </w:pPr>
    </w:p>
    <w:p w14:paraId="028576D0" w14:textId="2CBFE571" w:rsidR="00567ADE" w:rsidRPr="0032635A" w:rsidRDefault="00762B24" w:rsidP="004C3228">
      <w:pPr>
        <w:spacing w:after="0" w:line="240" w:lineRule="auto"/>
        <w:rPr>
          <w:rFonts w:cstheme="minorHAnsi"/>
          <w:b/>
        </w:rPr>
      </w:pPr>
      <w:r w:rsidRPr="0032635A">
        <w:rPr>
          <w:rFonts w:cstheme="minorHAnsi"/>
          <w:b/>
        </w:rPr>
        <w:t xml:space="preserve">Objective </w:t>
      </w:r>
      <w:r w:rsidR="00C340EC">
        <w:rPr>
          <w:rFonts w:cstheme="minorHAnsi"/>
          <w:b/>
        </w:rPr>
        <w:t>–</w:t>
      </w:r>
      <w:r w:rsidRPr="0032635A">
        <w:rPr>
          <w:rFonts w:cstheme="minorHAnsi"/>
          <w:b/>
        </w:rPr>
        <w:t xml:space="preserve"> </w:t>
      </w:r>
      <w:r w:rsidR="00C340EC">
        <w:rPr>
          <w:rFonts w:cstheme="minorHAnsi"/>
          <w:bCs/>
        </w:rPr>
        <w:t>[</w:t>
      </w:r>
      <w:r w:rsidR="00C340EC" w:rsidRPr="0032635A">
        <w:rPr>
          <w:rFonts w:cstheme="minorHAnsi"/>
          <w:bCs/>
          <w:i/>
          <w:iCs/>
        </w:rPr>
        <w:t>Ex</w:t>
      </w:r>
      <w:r w:rsidR="00782C54">
        <w:rPr>
          <w:rFonts w:cstheme="minorHAnsi"/>
          <w:bCs/>
          <w:i/>
          <w:iCs/>
        </w:rPr>
        <w:t>ample</w:t>
      </w:r>
      <w:r w:rsidR="00C340EC" w:rsidRPr="0032635A">
        <w:rPr>
          <w:rFonts w:cstheme="minorHAnsi"/>
          <w:bCs/>
          <w:i/>
          <w:iCs/>
        </w:rPr>
        <w:t>: to identify opportunities and formulate a plan to impact legislation</w:t>
      </w:r>
      <w:r w:rsidR="001A67A9">
        <w:rPr>
          <w:rFonts w:cstheme="minorHAnsi"/>
          <w:bCs/>
          <w:i/>
          <w:iCs/>
        </w:rPr>
        <w:t xml:space="preserve"> and policy</w:t>
      </w:r>
      <w:r w:rsidR="00C340EC" w:rsidRPr="0032635A">
        <w:rPr>
          <w:rFonts w:cstheme="minorHAnsi"/>
          <w:bCs/>
          <w:i/>
          <w:iCs/>
        </w:rPr>
        <w:t xml:space="preserve"> relating to energy issues in a positive manner.]</w:t>
      </w:r>
    </w:p>
    <w:p w14:paraId="1C1190DB" w14:textId="1EC25D3B" w:rsidR="00D66388" w:rsidRDefault="00D66388" w:rsidP="004C3228">
      <w:pPr>
        <w:spacing w:after="0" w:line="240" w:lineRule="auto"/>
        <w:ind w:left="720" w:hanging="720"/>
        <w:rPr>
          <w:rFonts w:cstheme="minorHAnsi"/>
          <w:b/>
        </w:rPr>
      </w:pPr>
    </w:p>
    <w:p w14:paraId="217F5A5B" w14:textId="73920965" w:rsidR="00C340EC" w:rsidRDefault="00C340EC" w:rsidP="004C3228">
      <w:pPr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Identify different ways to keep each of </w:t>
      </w:r>
      <w:r w:rsidR="00D10EC4">
        <w:rPr>
          <w:rFonts w:cstheme="minorHAnsi"/>
          <w:bCs/>
          <w:i/>
          <w:iCs/>
        </w:rPr>
        <w:t>the co-op</w:t>
      </w:r>
      <w:r w:rsidR="0041139A">
        <w:rPr>
          <w:rFonts w:cstheme="minorHAnsi"/>
          <w:bCs/>
          <w:i/>
          <w:iCs/>
        </w:rPr>
        <w:t>’</w:t>
      </w:r>
      <w:r w:rsidR="00D10EC4">
        <w:rPr>
          <w:rFonts w:cstheme="minorHAnsi"/>
          <w:bCs/>
          <w:i/>
          <w:iCs/>
        </w:rPr>
        <w:t>s key</w:t>
      </w:r>
      <w:r>
        <w:rPr>
          <w:rFonts w:cstheme="minorHAnsi"/>
          <w:bCs/>
          <w:i/>
          <w:iCs/>
        </w:rPr>
        <w:t xml:space="preserve"> groups engaged throughout the year and different checklist items that need to be done each year.</w:t>
      </w:r>
      <w:r w:rsidR="00D10EC4">
        <w:rPr>
          <w:rFonts w:cstheme="minorHAnsi"/>
          <w:bCs/>
          <w:i/>
          <w:iCs/>
        </w:rPr>
        <w:t xml:space="preserve"> A few examples have been provided below for each group. Please edit </w:t>
      </w:r>
      <w:r w:rsidR="00A109B6">
        <w:rPr>
          <w:rFonts w:cstheme="minorHAnsi"/>
          <w:bCs/>
          <w:i/>
          <w:iCs/>
        </w:rPr>
        <w:t>and tailor to fit the needs of your co-op.</w:t>
      </w:r>
    </w:p>
    <w:p w14:paraId="42E80DA1" w14:textId="77777777" w:rsidR="00C340EC" w:rsidRPr="0032635A" w:rsidRDefault="00C340EC" w:rsidP="004C3228">
      <w:pPr>
        <w:spacing w:after="0" w:line="240" w:lineRule="auto"/>
        <w:rPr>
          <w:rFonts w:cstheme="minorHAnsi"/>
          <w:bCs/>
          <w:i/>
          <w:iCs/>
        </w:rPr>
      </w:pPr>
    </w:p>
    <w:p w14:paraId="360E0706" w14:textId="65E692A4" w:rsidR="00D10EC4" w:rsidRPr="0032635A" w:rsidRDefault="00D10EC4" w:rsidP="004C322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BOARD OF TRUSTEES</w:t>
      </w:r>
    </w:p>
    <w:p w14:paraId="372663E1" w14:textId="2C629D9F" w:rsidR="00D10EC4" w:rsidRDefault="00A109B6" w:rsidP="004C3228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Approval of budget</w:t>
      </w:r>
      <w:r w:rsidR="00C1373A">
        <w:rPr>
          <w:rFonts w:cstheme="minorHAnsi"/>
          <w:i/>
          <w:iCs/>
          <w:sz w:val="20"/>
          <w:szCs w:val="20"/>
        </w:rPr>
        <w:t>.</w:t>
      </w:r>
    </w:p>
    <w:p w14:paraId="7D731F3A" w14:textId="092A0731" w:rsidR="00D10EC4" w:rsidRPr="00A109B6" w:rsidRDefault="00D10EC4" w:rsidP="004C3228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theme="minorHAnsi"/>
          <w:i/>
          <w:iCs/>
          <w:sz w:val="20"/>
          <w:szCs w:val="20"/>
        </w:rPr>
      </w:pPr>
      <w:r w:rsidRPr="00A109B6">
        <w:rPr>
          <w:rFonts w:cstheme="minorHAnsi"/>
          <w:i/>
          <w:iCs/>
          <w:sz w:val="20"/>
          <w:szCs w:val="20"/>
        </w:rPr>
        <w:t>Report legislative updates as needed for Board Meeting</w:t>
      </w:r>
      <w:r w:rsidR="00C1373A">
        <w:rPr>
          <w:rFonts w:cstheme="minorHAnsi"/>
          <w:i/>
          <w:iCs/>
          <w:sz w:val="20"/>
          <w:szCs w:val="20"/>
        </w:rPr>
        <w:t>.</w:t>
      </w:r>
    </w:p>
    <w:p w14:paraId="43921389" w14:textId="37350C6A" w:rsidR="004C3228" w:rsidRDefault="00D10EC4" w:rsidP="004C3228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theme="minorHAnsi"/>
          <w:i/>
          <w:iCs/>
          <w:sz w:val="20"/>
          <w:szCs w:val="20"/>
        </w:rPr>
      </w:pPr>
      <w:r w:rsidRPr="00A109B6">
        <w:rPr>
          <w:rFonts w:cstheme="minorHAnsi"/>
          <w:i/>
          <w:iCs/>
          <w:sz w:val="20"/>
          <w:szCs w:val="20"/>
        </w:rPr>
        <w:t xml:space="preserve">Have all Board members signed up for </w:t>
      </w:r>
      <w:r w:rsidR="00A109B6" w:rsidRPr="00A109B6">
        <w:rPr>
          <w:rFonts w:cstheme="minorHAnsi"/>
          <w:i/>
          <w:iCs/>
          <w:sz w:val="20"/>
          <w:szCs w:val="20"/>
        </w:rPr>
        <w:t>any appropriate email blasts/listservs</w:t>
      </w:r>
      <w:r w:rsidR="00C1373A">
        <w:rPr>
          <w:rFonts w:cstheme="minorHAnsi"/>
          <w:i/>
          <w:iCs/>
          <w:sz w:val="20"/>
          <w:szCs w:val="20"/>
        </w:rPr>
        <w:t>.</w:t>
      </w:r>
    </w:p>
    <w:p w14:paraId="60738895" w14:textId="60AC84FF" w:rsidR="00D10EC4" w:rsidRDefault="004C3228" w:rsidP="004C3228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Notify Board of any important dates to mark on calendar (NRECA Legislative </w:t>
      </w:r>
      <w:r w:rsidR="004554A5">
        <w:rPr>
          <w:rFonts w:cstheme="minorHAnsi"/>
          <w:i/>
          <w:iCs/>
          <w:sz w:val="20"/>
          <w:szCs w:val="20"/>
        </w:rPr>
        <w:t>Conf</w:t>
      </w:r>
      <w:r w:rsidR="00536B75">
        <w:rPr>
          <w:rFonts w:cstheme="minorHAnsi"/>
          <w:i/>
          <w:iCs/>
          <w:sz w:val="20"/>
          <w:szCs w:val="20"/>
        </w:rPr>
        <w:t>erence</w:t>
      </w:r>
      <w:r>
        <w:rPr>
          <w:rFonts w:cstheme="minorHAnsi"/>
          <w:i/>
          <w:iCs/>
          <w:sz w:val="20"/>
          <w:szCs w:val="20"/>
        </w:rPr>
        <w:t xml:space="preserve">, Legislative Cookout, </w:t>
      </w:r>
      <w:r w:rsidR="00536B75">
        <w:rPr>
          <w:rFonts w:cstheme="minorHAnsi"/>
          <w:i/>
          <w:iCs/>
          <w:sz w:val="20"/>
          <w:szCs w:val="20"/>
        </w:rPr>
        <w:t xml:space="preserve">FECA Summer Leadership Conference, </w:t>
      </w:r>
      <w:r>
        <w:rPr>
          <w:rFonts w:cstheme="minorHAnsi"/>
          <w:i/>
          <w:iCs/>
          <w:sz w:val="20"/>
          <w:szCs w:val="20"/>
        </w:rPr>
        <w:t>etc.)</w:t>
      </w:r>
      <w:r w:rsidR="00C1373A">
        <w:rPr>
          <w:rFonts w:cstheme="minorHAnsi"/>
          <w:i/>
          <w:iCs/>
          <w:sz w:val="20"/>
          <w:szCs w:val="20"/>
        </w:rPr>
        <w:t>.</w:t>
      </w:r>
    </w:p>
    <w:p w14:paraId="6C2F40B3" w14:textId="0736D0B5" w:rsidR="001C34CF" w:rsidRDefault="001C34CF" w:rsidP="004C3228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Speak annually to the Board about</w:t>
      </w:r>
      <w:r w:rsidR="00FD6088">
        <w:rPr>
          <w:rFonts w:cstheme="minorHAnsi"/>
          <w:i/>
          <w:iCs/>
          <w:sz w:val="20"/>
          <w:szCs w:val="20"/>
        </w:rPr>
        <w:t xml:space="preserve"> America’s Electric Cooperatives PAC,</w:t>
      </w:r>
      <w:r>
        <w:rPr>
          <w:rFonts w:cstheme="minorHAnsi"/>
          <w:i/>
          <w:iCs/>
          <w:sz w:val="20"/>
          <w:szCs w:val="20"/>
        </w:rPr>
        <w:t xml:space="preserve"> </w:t>
      </w:r>
      <w:r w:rsidR="00FD6088">
        <w:rPr>
          <w:rFonts w:cstheme="minorHAnsi"/>
          <w:i/>
          <w:iCs/>
          <w:sz w:val="20"/>
          <w:szCs w:val="20"/>
        </w:rPr>
        <w:t xml:space="preserve">FL </w:t>
      </w:r>
      <w:r>
        <w:rPr>
          <w:rFonts w:cstheme="minorHAnsi"/>
          <w:i/>
          <w:iCs/>
          <w:sz w:val="20"/>
          <w:szCs w:val="20"/>
        </w:rPr>
        <w:t xml:space="preserve">ACRE, Co-ops Vote, and </w:t>
      </w:r>
      <w:r w:rsidR="00FD6088">
        <w:rPr>
          <w:rFonts w:cstheme="minorHAnsi"/>
          <w:i/>
          <w:iCs/>
          <w:sz w:val="20"/>
          <w:szCs w:val="20"/>
        </w:rPr>
        <w:t>VCP</w:t>
      </w:r>
      <w:r w:rsidR="00F23F98">
        <w:rPr>
          <w:rFonts w:cstheme="minorHAnsi"/>
          <w:i/>
          <w:iCs/>
          <w:sz w:val="20"/>
          <w:szCs w:val="20"/>
        </w:rPr>
        <w:t>.</w:t>
      </w:r>
    </w:p>
    <w:p w14:paraId="213919AC" w14:textId="77777777" w:rsidR="00D10EC4" w:rsidRDefault="00D10EC4" w:rsidP="004C3228">
      <w:pPr>
        <w:spacing w:after="0" w:line="240" w:lineRule="auto"/>
        <w:ind w:left="720" w:hanging="720"/>
        <w:rPr>
          <w:rFonts w:cstheme="minorHAnsi"/>
          <w:b/>
        </w:rPr>
      </w:pPr>
    </w:p>
    <w:p w14:paraId="306FE8DA" w14:textId="3A2E88C3" w:rsidR="00D10EC4" w:rsidRDefault="00D10EC4" w:rsidP="004C3228">
      <w:pPr>
        <w:spacing w:after="0" w:line="240" w:lineRule="auto"/>
        <w:ind w:left="720" w:hanging="720"/>
        <w:rPr>
          <w:rFonts w:cstheme="minorHAnsi"/>
          <w:b/>
        </w:rPr>
      </w:pPr>
      <w:r>
        <w:rPr>
          <w:rFonts w:cstheme="minorHAnsi"/>
          <w:b/>
        </w:rPr>
        <w:t>EMPLOYEES</w:t>
      </w:r>
    </w:p>
    <w:p w14:paraId="264171B0" w14:textId="5CF15B36" w:rsidR="00D10EC4" w:rsidRPr="00246450" w:rsidRDefault="00862471" w:rsidP="00246450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theme="minorHAnsi"/>
          <w:b/>
          <w:sz w:val="20"/>
          <w:szCs w:val="20"/>
        </w:rPr>
      </w:pPr>
      <w:r w:rsidRPr="00246450">
        <w:rPr>
          <w:rFonts w:cstheme="minorHAnsi"/>
          <w:bCs/>
          <w:i/>
          <w:iCs/>
          <w:sz w:val="20"/>
          <w:szCs w:val="20"/>
        </w:rPr>
        <w:t>Speak an</w:t>
      </w:r>
      <w:r w:rsidR="004C3228" w:rsidRPr="00246450">
        <w:rPr>
          <w:rFonts w:cstheme="minorHAnsi"/>
          <w:bCs/>
          <w:i/>
          <w:iCs/>
          <w:sz w:val="20"/>
          <w:szCs w:val="20"/>
        </w:rPr>
        <w:t>nually to eligible employees about</w:t>
      </w:r>
      <w:r w:rsidR="00F23F98" w:rsidRPr="00246450">
        <w:rPr>
          <w:rFonts w:cstheme="minorHAnsi"/>
          <w:bCs/>
          <w:i/>
          <w:iCs/>
          <w:sz w:val="20"/>
          <w:szCs w:val="20"/>
        </w:rPr>
        <w:t xml:space="preserve"> America’s Electric Cooperatives PAC, FL</w:t>
      </w:r>
      <w:r w:rsidR="004C3228" w:rsidRPr="00246450">
        <w:rPr>
          <w:rFonts w:cstheme="minorHAnsi"/>
          <w:bCs/>
          <w:i/>
          <w:iCs/>
          <w:sz w:val="20"/>
          <w:szCs w:val="20"/>
        </w:rPr>
        <w:t xml:space="preserve"> </w:t>
      </w:r>
      <w:r w:rsidR="00D10EC4" w:rsidRPr="00246450">
        <w:rPr>
          <w:rFonts w:cstheme="minorHAnsi"/>
          <w:bCs/>
          <w:i/>
          <w:iCs/>
          <w:sz w:val="20"/>
          <w:szCs w:val="20"/>
        </w:rPr>
        <w:t>ACRE</w:t>
      </w:r>
      <w:r w:rsidR="001C34CF" w:rsidRPr="00246450">
        <w:rPr>
          <w:rFonts w:cstheme="minorHAnsi"/>
          <w:bCs/>
          <w:i/>
          <w:iCs/>
          <w:sz w:val="20"/>
          <w:szCs w:val="20"/>
        </w:rPr>
        <w:t xml:space="preserve">, Co-ops Vote, and </w:t>
      </w:r>
      <w:r w:rsidR="00F23F98" w:rsidRPr="00246450">
        <w:rPr>
          <w:rFonts w:cstheme="minorHAnsi"/>
          <w:bCs/>
          <w:i/>
          <w:iCs/>
          <w:sz w:val="20"/>
          <w:szCs w:val="20"/>
        </w:rPr>
        <w:t>VCP</w:t>
      </w:r>
      <w:r w:rsidR="001C34CF" w:rsidRPr="00246450">
        <w:rPr>
          <w:rFonts w:cstheme="minorHAnsi"/>
          <w:bCs/>
          <w:i/>
          <w:iCs/>
          <w:sz w:val="20"/>
          <w:szCs w:val="20"/>
        </w:rPr>
        <w:t>.</w:t>
      </w:r>
    </w:p>
    <w:p w14:paraId="235D1C29" w14:textId="59C24228" w:rsidR="0068294F" w:rsidRPr="0040261F" w:rsidRDefault="004C3228" w:rsidP="0068294F">
      <w:pPr>
        <w:pStyle w:val="ListParagraph"/>
        <w:numPr>
          <w:ilvl w:val="0"/>
          <w:numId w:val="7"/>
        </w:numPr>
        <w:spacing w:after="0" w:line="240" w:lineRule="auto"/>
        <w:ind w:left="360" w:firstLine="0"/>
        <w:rPr>
          <w:rFonts w:cstheme="minorHAnsi"/>
          <w:b/>
        </w:rPr>
      </w:pPr>
      <w:r w:rsidRPr="00A109B6">
        <w:rPr>
          <w:rFonts w:cstheme="minorHAnsi"/>
          <w:i/>
          <w:iCs/>
          <w:sz w:val="20"/>
          <w:szCs w:val="20"/>
        </w:rPr>
        <w:t>Report legislative updates as needed</w:t>
      </w:r>
      <w:r w:rsidR="00C1373A">
        <w:rPr>
          <w:rFonts w:cstheme="minorHAnsi"/>
          <w:i/>
          <w:iCs/>
          <w:sz w:val="20"/>
          <w:szCs w:val="20"/>
        </w:rPr>
        <w:t>.</w:t>
      </w:r>
    </w:p>
    <w:p w14:paraId="4BD5C139" w14:textId="2DE1EEC5" w:rsidR="00D10EC4" w:rsidRDefault="00D10EC4" w:rsidP="004C3228">
      <w:pPr>
        <w:spacing w:after="0" w:line="240" w:lineRule="auto"/>
        <w:rPr>
          <w:rFonts w:cstheme="minorHAnsi"/>
          <w:b/>
        </w:rPr>
      </w:pPr>
    </w:p>
    <w:p w14:paraId="7A694F1B" w14:textId="73A1810C" w:rsidR="00D10EC4" w:rsidRPr="0032635A" w:rsidRDefault="00D10EC4" w:rsidP="004C322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MEMBERSHIP</w:t>
      </w:r>
    </w:p>
    <w:p w14:paraId="350CBABE" w14:textId="7F7F4376" w:rsidR="00D10EC4" w:rsidRPr="004C3228" w:rsidRDefault="004C3228" w:rsidP="004C322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C3228">
        <w:rPr>
          <w:rFonts w:cstheme="minorHAnsi"/>
          <w:i/>
          <w:iCs/>
          <w:sz w:val="20"/>
          <w:szCs w:val="20"/>
        </w:rPr>
        <w:t>Incorporate key items into</w:t>
      </w:r>
      <w:r w:rsidR="00D10EC4" w:rsidRPr="004C3228">
        <w:rPr>
          <w:rFonts w:cstheme="minorHAnsi"/>
          <w:i/>
          <w:iCs/>
          <w:sz w:val="20"/>
          <w:szCs w:val="20"/>
        </w:rPr>
        <w:t xml:space="preserve"> communication</w:t>
      </w:r>
      <w:r w:rsidRPr="004C3228">
        <w:rPr>
          <w:rFonts w:cstheme="minorHAnsi"/>
          <w:i/>
          <w:iCs/>
          <w:sz w:val="20"/>
          <w:szCs w:val="20"/>
        </w:rPr>
        <w:t>s</w:t>
      </w:r>
      <w:r w:rsidR="00D10EC4" w:rsidRPr="004C3228">
        <w:rPr>
          <w:rFonts w:cstheme="minorHAnsi"/>
          <w:i/>
          <w:iCs/>
          <w:sz w:val="20"/>
          <w:szCs w:val="20"/>
        </w:rPr>
        <w:t xml:space="preserve"> plan for Membership via social media, website, email blasts, text messages, and printed material</w:t>
      </w:r>
      <w:r w:rsidRPr="004C3228">
        <w:rPr>
          <w:rFonts w:cstheme="minorHAnsi"/>
          <w:i/>
          <w:iCs/>
          <w:sz w:val="20"/>
          <w:szCs w:val="20"/>
        </w:rPr>
        <w:t xml:space="preserve"> (</w:t>
      </w:r>
      <w:r w:rsidR="006A7B47">
        <w:rPr>
          <w:rFonts w:cstheme="minorHAnsi"/>
          <w:i/>
          <w:iCs/>
          <w:sz w:val="20"/>
          <w:szCs w:val="20"/>
        </w:rPr>
        <w:t xml:space="preserve">America’s Electric Cooperatives PAC, FL </w:t>
      </w:r>
      <w:r w:rsidRPr="004C3228">
        <w:rPr>
          <w:rFonts w:cstheme="minorHAnsi"/>
          <w:i/>
          <w:iCs/>
          <w:sz w:val="20"/>
          <w:szCs w:val="20"/>
        </w:rPr>
        <w:t xml:space="preserve">ACRE, </w:t>
      </w:r>
      <w:r w:rsidR="004B0E97">
        <w:rPr>
          <w:rFonts w:cstheme="minorHAnsi"/>
          <w:i/>
          <w:iCs/>
          <w:sz w:val="20"/>
          <w:szCs w:val="20"/>
        </w:rPr>
        <w:t xml:space="preserve">VCP, </w:t>
      </w:r>
      <w:r w:rsidRPr="004C3228">
        <w:rPr>
          <w:rFonts w:cstheme="minorHAnsi"/>
          <w:i/>
          <w:iCs/>
          <w:sz w:val="20"/>
          <w:szCs w:val="20"/>
        </w:rPr>
        <w:t>election cycle, key issues, etc.)</w:t>
      </w:r>
      <w:r w:rsidR="00C1373A">
        <w:rPr>
          <w:rFonts w:cstheme="minorHAnsi"/>
          <w:i/>
          <w:iCs/>
          <w:sz w:val="20"/>
          <w:szCs w:val="20"/>
        </w:rPr>
        <w:t>.</w:t>
      </w:r>
    </w:p>
    <w:p w14:paraId="4464CF48" w14:textId="6909DDAD" w:rsidR="00D10EC4" w:rsidRPr="0068294F" w:rsidRDefault="00D10EC4" w:rsidP="004C322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68294F">
        <w:rPr>
          <w:rFonts w:cstheme="minorHAnsi"/>
          <w:i/>
          <w:iCs/>
          <w:sz w:val="20"/>
          <w:szCs w:val="20"/>
        </w:rPr>
        <w:t>Present energy issues to</w:t>
      </w:r>
      <w:r w:rsidR="0068294F">
        <w:rPr>
          <w:rFonts w:cstheme="minorHAnsi"/>
          <w:i/>
          <w:iCs/>
          <w:sz w:val="20"/>
          <w:szCs w:val="20"/>
        </w:rPr>
        <w:t xml:space="preserve"> local</w:t>
      </w:r>
      <w:r w:rsidRPr="0068294F">
        <w:rPr>
          <w:rFonts w:cstheme="minorHAnsi"/>
          <w:i/>
          <w:iCs/>
          <w:sz w:val="20"/>
          <w:szCs w:val="20"/>
        </w:rPr>
        <w:t xml:space="preserve"> civic groups/organizations</w:t>
      </w:r>
      <w:r w:rsidR="00D56E4C">
        <w:rPr>
          <w:rFonts w:cstheme="minorHAnsi"/>
          <w:i/>
          <w:iCs/>
          <w:sz w:val="20"/>
          <w:szCs w:val="20"/>
        </w:rPr>
        <w:t>, work in VCP</w:t>
      </w:r>
      <w:r w:rsidR="00C1373A">
        <w:rPr>
          <w:rFonts w:cstheme="minorHAnsi"/>
          <w:i/>
          <w:iCs/>
          <w:sz w:val="20"/>
          <w:szCs w:val="20"/>
        </w:rPr>
        <w:t>.</w:t>
      </w:r>
    </w:p>
    <w:p w14:paraId="08AF46E3" w14:textId="1FCBCA07" w:rsidR="00D10EC4" w:rsidRPr="0068294F" w:rsidRDefault="00D10EC4" w:rsidP="0068294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68294F">
        <w:rPr>
          <w:rFonts w:cstheme="minorHAnsi"/>
          <w:i/>
          <w:iCs/>
          <w:sz w:val="20"/>
          <w:szCs w:val="20"/>
        </w:rPr>
        <w:t>Attend energy related events</w:t>
      </w:r>
      <w:r w:rsidR="00C1373A">
        <w:rPr>
          <w:rFonts w:cstheme="minorHAnsi"/>
          <w:i/>
          <w:iCs/>
          <w:sz w:val="20"/>
          <w:szCs w:val="20"/>
        </w:rPr>
        <w:t>.</w:t>
      </w:r>
    </w:p>
    <w:p w14:paraId="7F00DC8B" w14:textId="681225B0" w:rsidR="00D10EC4" w:rsidRPr="004C3228" w:rsidRDefault="00D10EC4" w:rsidP="004C322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C3228">
        <w:rPr>
          <w:rFonts w:cstheme="minorHAnsi"/>
          <w:i/>
          <w:iCs/>
          <w:sz w:val="20"/>
          <w:szCs w:val="20"/>
        </w:rPr>
        <w:t xml:space="preserve">Develop </w:t>
      </w:r>
      <w:r w:rsidR="004C3228" w:rsidRPr="004C3228">
        <w:rPr>
          <w:rFonts w:cstheme="minorHAnsi"/>
          <w:i/>
          <w:iCs/>
          <w:sz w:val="20"/>
          <w:szCs w:val="20"/>
        </w:rPr>
        <w:t>advocates within the community</w:t>
      </w:r>
      <w:r w:rsidR="00C1373A">
        <w:rPr>
          <w:rFonts w:cstheme="minorHAnsi"/>
          <w:i/>
          <w:iCs/>
          <w:sz w:val="20"/>
          <w:szCs w:val="20"/>
        </w:rPr>
        <w:t>.</w:t>
      </w:r>
    </w:p>
    <w:p w14:paraId="5F19C558" w14:textId="2E445CFD" w:rsidR="00D10EC4" w:rsidRDefault="00D10EC4" w:rsidP="004C322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C3228">
        <w:rPr>
          <w:rFonts w:cstheme="minorHAnsi"/>
          <w:i/>
          <w:iCs/>
          <w:sz w:val="20"/>
          <w:szCs w:val="20"/>
        </w:rPr>
        <w:t xml:space="preserve">Conduct </w:t>
      </w:r>
      <w:r w:rsidR="004C3228" w:rsidRPr="004C3228">
        <w:rPr>
          <w:rFonts w:cstheme="minorHAnsi"/>
          <w:i/>
          <w:iCs/>
          <w:sz w:val="20"/>
          <w:szCs w:val="20"/>
        </w:rPr>
        <w:t>m</w:t>
      </w:r>
      <w:r w:rsidRPr="004C3228">
        <w:rPr>
          <w:rFonts w:cstheme="minorHAnsi"/>
          <w:i/>
          <w:iCs/>
          <w:sz w:val="20"/>
          <w:szCs w:val="20"/>
        </w:rPr>
        <w:t>ember survey e</w:t>
      </w:r>
      <w:r w:rsidR="004C3228" w:rsidRPr="004C3228">
        <w:rPr>
          <w:rFonts w:cstheme="minorHAnsi"/>
          <w:i/>
          <w:iCs/>
          <w:sz w:val="20"/>
          <w:szCs w:val="20"/>
        </w:rPr>
        <w:t>ach</w:t>
      </w:r>
      <w:r w:rsidRPr="004C3228">
        <w:rPr>
          <w:rFonts w:cstheme="minorHAnsi"/>
          <w:i/>
          <w:iCs/>
          <w:sz w:val="20"/>
          <w:szCs w:val="20"/>
        </w:rPr>
        <w:t xml:space="preserve"> year to include legislative issues and </w:t>
      </w:r>
      <w:r w:rsidR="004C3228" w:rsidRPr="004C3228">
        <w:rPr>
          <w:rFonts w:cstheme="minorHAnsi"/>
          <w:i/>
          <w:iCs/>
          <w:sz w:val="20"/>
          <w:szCs w:val="20"/>
        </w:rPr>
        <w:t>measure membership interest</w:t>
      </w:r>
      <w:r w:rsidR="00C1373A">
        <w:rPr>
          <w:rFonts w:cstheme="minorHAnsi"/>
          <w:i/>
          <w:iCs/>
          <w:sz w:val="20"/>
          <w:szCs w:val="20"/>
        </w:rPr>
        <w:t>.</w:t>
      </w:r>
    </w:p>
    <w:p w14:paraId="0FB02244" w14:textId="60848E42" w:rsidR="00862471" w:rsidRPr="00862471" w:rsidRDefault="00862471" w:rsidP="0086247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i/>
          <w:iCs/>
        </w:rPr>
      </w:pPr>
      <w:r w:rsidRPr="0068294F">
        <w:rPr>
          <w:rFonts w:cstheme="minorHAnsi"/>
          <w:i/>
          <w:iCs/>
          <w:sz w:val="20"/>
          <w:szCs w:val="20"/>
        </w:rPr>
        <w:t>Work with Florida co-ops (lobby clinics, etc.)</w:t>
      </w:r>
      <w:r>
        <w:rPr>
          <w:rFonts w:cstheme="minorHAnsi"/>
          <w:i/>
          <w:iCs/>
          <w:sz w:val="20"/>
          <w:szCs w:val="20"/>
        </w:rPr>
        <w:t>.</w:t>
      </w:r>
    </w:p>
    <w:p w14:paraId="7AB49CC1" w14:textId="77777777" w:rsidR="00D10EC4" w:rsidRPr="0032635A" w:rsidRDefault="00D10EC4" w:rsidP="004C3228">
      <w:pPr>
        <w:spacing w:after="0" w:line="240" w:lineRule="auto"/>
        <w:ind w:left="720" w:firstLine="720"/>
        <w:rPr>
          <w:rFonts w:cstheme="minorHAnsi"/>
          <w:sz w:val="20"/>
          <w:szCs w:val="20"/>
        </w:rPr>
      </w:pPr>
    </w:p>
    <w:p w14:paraId="6EE102B1" w14:textId="55ED7BB9" w:rsidR="00D66388" w:rsidRPr="0032635A" w:rsidRDefault="00D10EC4" w:rsidP="004C3228">
      <w:pPr>
        <w:spacing w:after="0" w:line="240" w:lineRule="auto"/>
        <w:ind w:left="720" w:hanging="720"/>
        <w:rPr>
          <w:rFonts w:cstheme="minorHAnsi"/>
          <w:b/>
        </w:rPr>
      </w:pPr>
      <w:r>
        <w:rPr>
          <w:rFonts w:cstheme="minorHAnsi"/>
          <w:b/>
        </w:rPr>
        <w:t>MEDIA</w:t>
      </w:r>
    </w:p>
    <w:p w14:paraId="5A6C0E43" w14:textId="34CEDD23" w:rsidR="0068294F" w:rsidRPr="0068294F" w:rsidRDefault="0068294F" w:rsidP="0068294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68294F">
        <w:rPr>
          <w:rFonts w:cstheme="minorHAnsi"/>
          <w:i/>
          <w:iCs/>
          <w:sz w:val="20"/>
          <w:szCs w:val="20"/>
        </w:rPr>
        <w:t>Update media contacts annually</w:t>
      </w:r>
      <w:r w:rsidR="004D757A">
        <w:rPr>
          <w:rFonts w:cstheme="minorHAnsi"/>
          <w:i/>
          <w:iCs/>
          <w:sz w:val="20"/>
          <w:szCs w:val="20"/>
        </w:rPr>
        <w:t>; check- in with them quarterly</w:t>
      </w:r>
      <w:r w:rsidR="001C34CF">
        <w:rPr>
          <w:rFonts w:cstheme="minorHAnsi"/>
          <w:i/>
          <w:iCs/>
          <w:sz w:val="20"/>
          <w:szCs w:val="20"/>
        </w:rPr>
        <w:t>.</w:t>
      </w:r>
    </w:p>
    <w:p w14:paraId="07F7B1B8" w14:textId="295A6AE6" w:rsidR="004345ED" w:rsidRPr="0068294F" w:rsidRDefault="004345ED" w:rsidP="004C32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68294F">
        <w:rPr>
          <w:rFonts w:cstheme="minorHAnsi"/>
          <w:i/>
          <w:iCs/>
          <w:sz w:val="20"/>
          <w:szCs w:val="20"/>
        </w:rPr>
        <w:t>L</w:t>
      </w:r>
      <w:r w:rsidR="00A60CD2" w:rsidRPr="0068294F">
        <w:rPr>
          <w:rFonts w:cstheme="minorHAnsi"/>
          <w:i/>
          <w:iCs/>
          <w:sz w:val="20"/>
          <w:szCs w:val="20"/>
        </w:rPr>
        <w:t xml:space="preserve">unch </w:t>
      </w:r>
      <w:r w:rsidR="00E910FE" w:rsidRPr="0068294F">
        <w:rPr>
          <w:rFonts w:cstheme="minorHAnsi"/>
          <w:i/>
          <w:iCs/>
          <w:sz w:val="20"/>
          <w:szCs w:val="20"/>
        </w:rPr>
        <w:t xml:space="preserve">or informal </w:t>
      </w:r>
      <w:r w:rsidR="00AE0734" w:rsidRPr="0068294F">
        <w:rPr>
          <w:rFonts w:cstheme="minorHAnsi"/>
          <w:i/>
          <w:iCs/>
          <w:sz w:val="20"/>
          <w:szCs w:val="20"/>
        </w:rPr>
        <w:t xml:space="preserve">meeting </w:t>
      </w:r>
      <w:r w:rsidR="0068294F" w:rsidRPr="0068294F">
        <w:rPr>
          <w:rFonts w:cstheme="minorHAnsi"/>
          <w:i/>
          <w:iCs/>
          <w:sz w:val="20"/>
          <w:szCs w:val="20"/>
        </w:rPr>
        <w:t>annually</w:t>
      </w:r>
      <w:r w:rsidR="00B34F6D" w:rsidRPr="0068294F">
        <w:rPr>
          <w:rFonts w:cstheme="minorHAnsi"/>
          <w:i/>
          <w:iCs/>
          <w:sz w:val="20"/>
          <w:szCs w:val="20"/>
        </w:rPr>
        <w:t xml:space="preserve"> – reach out to </w:t>
      </w:r>
      <w:r w:rsidR="0068294F" w:rsidRPr="0068294F">
        <w:rPr>
          <w:rFonts w:cstheme="minorHAnsi"/>
          <w:i/>
          <w:iCs/>
          <w:sz w:val="20"/>
          <w:szCs w:val="20"/>
        </w:rPr>
        <w:t>lo</w:t>
      </w:r>
      <w:r w:rsidR="00F4270F" w:rsidRPr="0068294F">
        <w:rPr>
          <w:rFonts w:cstheme="minorHAnsi"/>
          <w:i/>
          <w:iCs/>
          <w:sz w:val="20"/>
          <w:szCs w:val="20"/>
        </w:rPr>
        <w:t xml:space="preserve">cal newspapers, </w:t>
      </w:r>
      <w:r w:rsidR="0068294F" w:rsidRPr="0068294F">
        <w:rPr>
          <w:rFonts w:cstheme="minorHAnsi"/>
          <w:i/>
          <w:iCs/>
          <w:sz w:val="20"/>
          <w:szCs w:val="20"/>
        </w:rPr>
        <w:t xml:space="preserve">networks, </w:t>
      </w:r>
      <w:r w:rsidR="00E910FE" w:rsidRPr="0068294F">
        <w:rPr>
          <w:rFonts w:cstheme="minorHAnsi"/>
          <w:i/>
          <w:iCs/>
          <w:sz w:val="20"/>
          <w:szCs w:val="20"/>
        </w:rPr>
        <w:t xml:space="preserve">etc. </w:t>
      </w:r>
    </w:p>
    <w:p w14:paraId="21738065" w14:textId="2D82706F" w:rsidR="004345ED" w:rsidRPr="0068294F" w:rsidRDefault="004345ED" w:rsidP="004C32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68294F">
        <w:rPr>
          <w:rFonts w:cstheme="minorHAnsi"/>
          <w:i/>
          <w:iCs/>
          <w:sz w:val="20"/>
          <w:szCs w:val="20"/>
        </w:rPr>
        <w:t>Maintain relationship</w:t>
      </w:r>
      <w:r w:rsidR="00EF3A88">
        <w:rPr>
          <w:rFonts w:cstheme="minorHAnsi"/>
          <w:i/>
          <w:iCs/>
          <w:sz w:val="20"/>
          <w:szCs w:val="20"/>
        </w:rPr>
        <w:t>s</w:t>
      </w:r>
      <w:r w:rsidRPr="0068294F">
        <w:rPr>
          <w:rFonts w:cstheme="minorHAnsi"/>
          <w:i/>
          <w:iCs/>
          <w:sz w:val="20"/>
          <w:szCs w:val="20"/>
        </w:rPr>
        <w:t xml:space="preserve"> and share inf</w:t>
      </w:r>
      <w:r w:rsidR="00E144C4" w:rsidRPr="0068294F">
        <w:rPr>
          <w:rFonts w:cstheme="minorHAnsi"/>
          <w:i/>
          <w:iCs/>
          <w:sz w:val="20"/>
          <w:szCs w:val="20"/>
        </w:rPr>
        <w:t>ormation on issues when needed - e</w:t>
      </w:r>
      <w:r w:rsidR="00B34F6D" w:rsidRPr="0068294F">
        <w:rPr>
          <w:rFonts w:cstheme="minorHAnsi"/>
          <w:i/>
          <w:iCs/>
          <w:sz w:val="20"/>
          <w:szCs w:val="20"/>
        </w:rPr>
        <w:t>specially during stor</w:t>
      </w:r>
      <w:r w:rsidR="00E144C4" w:rsidRPr="0068294F">
        <w:rPr>
          <w:rFonts w:cstheme="minorHAnsi"/>
          <w:i/>
          <w:iCs/>
          <w:sz w:val="20"/>
          <w:szCs w:val="20"/>
        </w:rPr>
        <w:t>ms or other crisis</w:t>
      </w:r>
      <w:r w:rsidR="00C1373A">
        <w:rPr>
          <w:rFonts w:cstheme="minorHAnsi"/>
          <w:i/>
          <w:iCs/>
          <w:sz w:val="20"/>
          <w:szCs w:val="20"/>
        </w:rPr>
        <w:t>.</w:t>
      </w:r>
    </w:p>
    <w:p w14:paraId="67116081" w14:textId="3C6914E5" w:rsidR="008F4D0C" w:rsidRPr="0068294F" w:rsidRDefault="008F4D0C" w:rsidP="004C32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68294F">
        <w:rPr>
          <w:rFonts w:cstheme="minorHAnsi"/>
          <w:i/>
          <w:iCs/>
          <w:sz w:val="20"/>
          <w:szCs w:val="20"/>
        </w:rPr>
        <w:t>Purchase print or radio ads as needed within budget</w:t>
      </w:r>
      <w:r w:rsidR="00C1373A">
        <w:rPr>
          <w:rFonts w:cstheme="minorHAnsi"/>
          <w:i/>
          <w:iCs/>
          <w:sz w:val="20"/>
          <w:szCs w:val="20"/>
        </w:rPr>
        <w:t>.</w:t>
      </w:r>
    </w:p>
    <w:p w14:paraId="20B02F73" w14:textId="77777777" w:rsidR="00B144F3" w:rsidRPr="0032635A" w:rsidRDefault="00B144F3" w:rsidP="004C3228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14:paraId="2219088D" w14:textId="0DBB2E09" w:rsidR="00F727DC" w:rsidRPr="0032635A" w:rsidRDefault="00D10EC4" w:rsidP="004C322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LEGISLATORS</w:t>
      </w:r>
    </w:p>
    <w:p w14:paraId="3569BE6C" w14:textId="14DFAD33" w:rsidR="00A60CD2" w:rsidRPr="0068294F" w:rsidRDefault="00837774" w:rsidP="004C322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68294F">
        <w:rPr>
          <w:rFonts w:cstheme="minorHAnsi"/>
          <w:i/>
          <w:iCs/>
          <w:sz w:val="20"/>
          <w:szCs w:val="20"/>
        </w:rPr>
        <w:t xml:space="preserve">Stay </w:t>
      </w:r>
      <w:r w:rsidR="00B34F6D" w:rsidRPr="0068294F">
        <w:rPr>
          <w:rFonts w:cstheme="minorHAnsi"/>
          <w:i/>
          <w:iCs/>
          <w:sz w:val="20"/>
          <w:szCs w:val="20"/>
        </w:rPr>
        <w:t>connected throughout year when it is not a crisis.  Build relationships and trust</w:t>
      </w:r>
      <w:r w:rsidR="00690662">
        <w:rPr>
          <w:rFonts w:cstheme="minorHAnsi"/>
          <w:i/>
          <w:iCs/>
          <w:sz w:val="20"/>
          <w:szCs w:val="20"/>
        </w:rPr>
        <w:t>!</w:t>
      </w:r>
    </w:p>
    <w:p w14:paraId="34BB0DBA" w14:textId="21E8D1EA" w:rsidR="004345ED" w:rsidRPr="0068294F" w:rsidRDefault="004345ED" w:rsidP="004C322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68294F">
        <w:rPr>
          <w:rFonts w:cstheme="minorHAnsi"/>
          <w:i/>
          <w:iCs/>
          <w:sz w:val="20"/>
          <w:szCs w:val="20"/>
        </w:rPr>
        <w:t>Educate legislators on co</w:t>
      </w:r>
      <w:r w:rsidR="00B34F6D" w:rsidRPr="0068294F">
        <w:rPr>
          <w:rFonts w:cstheme="minorHAnsi"/>
          <w:i/>
          <w:iCs/>
          <w:sz w:val="20"/>
          <w:szCs w:val="20"/>
        </w:rPr>
        <w:t>-</w:t>
      </w:r>
      <w:r w:rsidRPr="0068294F">
        <w:rPr>
          <w:rFonts w:cstheme="minorHAnsi"/>
          <w:i/>
          <w:iCs/>
          <w:sz w:val="20"/>
          <w:szCs w:val="20"/>
        </w:rPr>
        <w:t>op issue</w:t>
      </w:r>
      <w:r w:rsidR="00801276" w:rsidRPr="0068294F">
        <w:rPr>
          <w:rFonts w:cstheme="minorHAnsi"/>
          <w:i/>
          <w:iCs/>
          <w:sz w:val="20"/>
          <w:szCs w:val="20"/>
        </w:rPr>
        <w:t>s</w:t>
      </w:r>
      <w:r w:rsidR="0068294F" w:rsidRPr="0068294F">
        <w:rPr>
          <w:rFonts w:cstheme="minorHAnsi"/>
          <w:i/>
          <w:iCs/>
          <w:sz w:val="20"/>
          <w:szCs w:val="20"/>
        </w:rPr>
        <w:t xml:space="preserve"> and Co-op 101 (</w:t>
      </w:r>
      <w:r w:rsidR="00801276" w:rsidRPr="0068294F">
        <w:rPr>
          <w:rFonts w:cstheme="minorHAnsi"/>
          <w:i/>
          <w:iCs/>
          <w:sz w:val="20"/>
          <w:szCs w:val="20"/>
        </w:rPr>
        <w:t xml:space="preserve">values, benefits, </w:t>
      </w:r>
      <w:r w:rsidR="0068294F" w:rsidRPr="0068294F">
        <w:rPr>
          <w:rFonts w:cstheme="minorHAnsi"/>
          <w:i/>
          <w:iCs/>
          <w:sz w:val="20"/>
          <w:szCs w:val="20"/>
        </w:rPr>
        <w:t>#</w:t>
      </w:r>
      <w:r w:rsidR="00801276" w:rsidRPr="0068294F">
        <w:rPr>
          <w:rFonts w:cstheme="minorHAnsi"/>
          <w:i/>
          <w:iCs/>
          <w:sz w:val="20"/>
          <w:szCs w:val="20"/>
        </w:rPr>
        <w:t xml:space="preserve"> of </w:t>
      </w:r>
      <w:r w:rsidR="002A0FE1">
        <w:rPr>
          <w:rFonts w:cstheme="minorHAnsi"/>
          <w:i/>
          <w:iCs/>
          <w:sz w:val="20"/>
          <w:szCs w:val="20"/>
        </w:rPr>
        <w:t>consumer-m</w:t>
      </w:r>
      <w:r w:rsidRPr="0068294F">
        <w:rPr>
          <w:rFonts w:cstheme="minorHAnsi"/>
          <w:i/>
          <w:iCs/>
          <w:sz w:val="20"/>
          <w:szCs w:val="20"/>
        </w:rPr>
        <w:t>embers,</w:t>
      </w:r>
      <w:r w:rsidR="007829A9" w:rsidRPr="0068294F">
        <w:rPr>
          <w:rFonts w:cstheme="minorHAnsi"/>
          <w:i/>
          <w:iCs/>
          <w:sz w:val="20"/>
          <w:szCs w:val="20"/>
        </w:rPr>
        <w:t xml:space="preserve"> </w:t>
      </w:r>
      <w:r w:rsidR="0068294F" w:rsidRPr="0068294F">
        <w:rPr>
          <w:rFonts w:cstheme="minorHAnsi"/>
          <w:i/>
          <w:iCs/>
          <w:sz w:val="20"/>
          <w:szCs w:val="20"/>
        </w:rPr>
        <w:t>#</w:t>
      </w:r>
      <w:r w:rsidR="004C298E" w:rsidRPr="0068294F">
        <w:rPr>
          <w:rFonts w:cstheme="minorHAnsi"/>
          <w:i/>
          <w:iCs/>
          <w:sz w:val="20"/>
          <w:szCs w:val="20"/>
        </w:rPr>
        <w:t xml:space="preserve"> of constituents represented by co</w:t>
      </w:r>
      <w:r w:rsidR="00B34F6D" w:rsidRPr="0068294F">
        <w:rPr>
          <w:rFonts w:cstheme="minorHAnsi"/>
          <w:i/>
          <w:iCs/>
          <w:sz w:val="20"/>
          <w:szCs w:val="20"/>
        </w:rPr>
        <w:t>-</w:t>
      </w:r>
      <w:r w:rsidR="004C298E" w:rsidRPr="0068294F">
        <w:rPr>
          <w:rFonts w:cstheme="minorHAnsi"/>
          <w:i/>
          <w:iCs/>
          <w:sz w:val="20"/>
          <w:szCs w:val="20"/>
        </w:rPr>
        <w:t xml:space="preserve">op, </w:t>
      </w:r>
      <w:r w:rsidR="00801276" w:rsidRPr="0068294F">
        <w:rPr>
          <w:rFonts w:cstheme="minorHAnsi"/>
          <w:i/>
          <w:iCs/>
          <w:sz w:val="20"/>
          <w:szCs w:val="20"/>
        </w:rPr>
        <w:t>capital credits, one member-</w:t>
      </w:r>
      <w:r w:rsidR="00B34F6D" w:rsidRPr="0068294F">
        <w:rPr>
          <w:rFonts w:cstheme="minorHAnsi"/>
          <w:i/>
          <w:iCs/>
          <w:sz w:val="20"/>
          <w:szCs w:val="20"/>
        </w:rPr>
        <w:t>one vote, not-for-</w:t>
      </w:r>
      <w:r w:rsidR="007829A9" w:rsidRPr="0068294F">
        <w:rPr>
          <w:rFonts w:cstheme="minorHAnsi"/>
          <w:i/>
          <w:iCs/>
          <w:sz w:val="20"/>
          <w:szCs w:val="20"/>
        </w:rPr>
        <w:t>profit, democratically organize</w:t>
      </w:r>
      <w:r w:rsidR="004C298E" w:rsidRPr="0068294F">
        <w:rPr>
          <w:rFonts w:cstheme="minorHAnsi"/>
          <w:i/>
          <w:iCs/>
          <w:sz w:val="20"/>
          <w:szCs w:val="20"/>
        </w:rPr>
        <w:t>d, etc</w:t>
      </w:r>
      <w:r w:rsidRPr="0068294F">
        <w:rPr>
          <w:rFonts w:cstheme="minorHAnsi"/>
          <w:i/>
          <w:iCs/>
          <w:sz w:val="20"/>
          <w:szCs w:val="20"/>
        </w:rPr>
        <w:t xml:space="preserve">.  Promote </w:t>
      </w:r>
      <w:r w:rsidR="001707EB" w:rsidRPr="0068294F">
        <w:rPr>
          <w:rFonts w:cstheme="minorHAnsi"/>
          <w:i/>
          <w:iCs/>
          <w:sz w:val="20"/>
          <w:szCs w:val="20"/>
        </w:rPr>
        <w:t>B</w:t>
      </w:r>
      <w:r w:rsidRPr="0068294F">
        <w:rPr>
          <w:rFonts w:cstheme="minorHAnsi"/>
          <w:i/>
          <w:iCs/>
          <w:sz w:val="20"/>
          <w:szCs w:val="20"/>
        </w:rPr>
        <w:t xml:space="preserve">enefits of Co-op: Major </w:t>
      </w:r>
      <w:r w:rsidR="00023934" w:rsidRPr="0068294F">
        <w:rPr>
          <w:rFonts w:cstheme="minorHAnsi"/>
          <w:i/>
          <w:iCs/>
          <w:sz w:val="20"/>
          <w:szCs w:val="20"/>
        </w:rPr>
        <w:t>taxpayer</w:t>
      </w:r>
      <w:r w:rsidRPr="0068294F">
        <w:rPr>
          <w:rFonts w:cstheme="minorHAnsi"/>
          <w:i/>
          <w:iCs/>
          <w:sz w:val="20"/>
          <w:szCs w:val="20"/>
        </w:rPr>
        <w:t xml:space="preserve">, employer, smart grid, service provider, </w:t>
      </w:r>
      <w:r w:rsidR="00CE1213" w:rsidRPr="0068294F">
        <w:rPr>
          <w:rFonts w:cstheme="minorHAnsi"/>
          <w:i/>
          <w:iCs/>
          <w:sz w:val="20"/>
          <w:szCs w:val="20"/>
        </w:rPr>
        <w:t xml:space="preserve">storm restoration, </w:t>
      </w:r>
      <w:r w:rsidRPr="0068294F">
        <w:rPr>
          <w:rFonts w:cstheme="minorHAnsi"/>
          <w:i/>
          <w:iCs/>
          <w:sz w:val="20"/>
          <w:szCs w:val="20"/>
        </w:rPr>
        <w:t>etc.</w:t>
      </w:r>
      <w:r w:rsidR="0068294F" w:rsidRPr="0068294F">
        <w:rPr>
          <w:rFonts w:cstheme="minorHAnsi"/>
          <w:i/>
          <w:iCs/>
          <w:sz w:val="20"/>
          <w:szCs w:val="20"/>
        </w:rPr>
        <w:t>)</w:t>
      </w:r>
      <w:r w:rsidRPr="0068294F">
        <w:rPr>
          <w:rFonts w:cstheme="minorHAnsi"/>
          <w:i/>
          <w:iCs/>
          <w:sz w:val="20"/>
          <w:szCs w:val="20"/>
        </w:rPr>
        <w:t xml:space="preserve"> </w:t>
      </w:r>
    </w:p>
    <w:p w14:paraId="340DF7C3" w14:textId="0FE76DB9" w:rsidR="004345ED" w:rsidRPr="0068294F" w:rsidRDefault="0068294F" w:rsidP="004C322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68294F">
        <w:rPr>
          <w:rFonts w:cstheme="minorHAnsi"/>
          <w:i/>
          <w:iCs/>
          <w:sz w:val="20"/>
          <w:szCs w:val="20"/>
        </w:rPr>
        <w:lastRenderedPageBreak/>
        <w:t>Identify key s</w:t>
      </w:r>
      <w:r w:rsidR="004345ED" w:rsidRPr="0068294F">
        <w:rPr>
          <w:rFonts w:cstheme="minorHAnsi"/>
          <w:i/>
          <w:iCs/>
          <w:sz w:val="20"/>
          <w:szCs w:val="20"/>
        </w:rPr>
        <w:t xml:space="preserve">taff for </w:t>
      </w:r>
      <w:r w:rsidR="00562B2E" w:rsidRPr="0068294F">
        <w:rPr>
          <w:rFonts w:cstheme="minorHAnsi"/>
          <w:i/>
          <w:iCs/>
          <w:sz w:val="20"/>
          <w:szCs w:val="20"/>
        </w:rPr>
        <w:t>political outreach and communication</w:t>
      </w:r>
      <w:r w:rsidR="00C1373A">
        <w:rPr>
          <w:rFonts w:cstheme="minorHAnsi"/>
          <w:i/>
          <w:iCs/>
          <w:sz w:val="20"/>
          <w:szCs w:val="20"/>
        </w:rPr>
        <w:t>.</w:t>
      </w:r>
    </w:p>
    <w:p w14:paraId="16E6BB53" w14:textId="7D6809D9" w:rsidR="00F727DC" w:rsidRDefault="00F727DC" w:rsidP="004C322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68294F">
        <w:rPr>
          <w:rFonts w:cstheme="minorHAnsi"/>
          <w:i/>
          <w:iCs/>
          <w:sz w:val="20"/>
          <w:szCs w:val="20"/>
        </w:rPr>
        <w:t>Offer preview of any newsletter articles that include reference</w:t>
      </w:r>
      <w:r w:rsidR="00EF4847" w:rsidRPr="0068294F">
        <w:rPr>
          <w:rFonts w:cstheme="minorHAnsi"/>
          <w:i/>
          <w:iCs/>
          <w:sz w:val="20"/>
          <w:szCs w:val="20"/>
        </w:rPr>
        <w:t xml:space="preserve"> to elected</w:t>
      </w:r>
      <w:r w:rsidRPr="0068294F">
        <w:rPr>
          <w:rFonts w:cstheme="minorHAnsi"/>
          <w:i/>
          <w:iCs/>
          <w:sz w:val="20"/>
          <w:szCs w:val="20"/>
        </w:rPr>
        <w:t xml:space="preserve"> office for review.  </w:t>
      </w:r>
      <w:r w:rsidR="0068294F" w:rsidRPr="0068294F">
        <w:rPr>
          <w:rFonts w:cstheme="minorHAnsi"/>
          <w:i/>
          <w:iCs/>
          <w:sz w:val="20"/>
          <w:szCs w:val="20"/>
        </w:rPr>
        <w:t>Send final hard copy of newsletter to office.</w:t>
      </w:r>
    </w:p>
    <w:p w14:paraId="392E6107" w14:textId="439B1F3C" w:rsidR="003F65B2" w:rsidRDefault="003F65B2" w:rsidP="00441E34">
      <w:pPr>
        <w:pStyle w:val="ListParagraph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08542948" w14:textId="723389FD" w:rsidR="00F727DC" w:rsidRPr="00C1373A" w:rsidRDefault="00F727DC" w:rsidP="00C1373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690662">
        <w:rPr>
          <w:rFonts w:cstheme="minorHAnsi"/>
          <w:i/>
          <w:iCs/>
          <w:sz w:val="20"/>
          <w:szCs w:val="20"/>
        </w:rPr>
        <w:t xml:space="preserve">Invite elected officials to Annual Meeting with understanding that all seated officials will be recognized but </w:t>
      </w:r>
      <w:r w:rsidR="00690662" w:rsidRPr="00690662">
        <w:rPr>
          <w:rFonts w:cstheme="minorHAnsi"/>
          <w:i/>
          <w:iCs/>
          <w:sz w:val="20"/>
          <w:szCs w:val="20"/>
        </w:rPr>
        <w:t xml:space="preserve">will/will </w:t>
      </w:r>
      <w:r w:rsidRPr="00690662">
        <w:rPr>
          <w:rFonts w:cstheme="minorHAnsi"/>
          <w:i/>
          <w:iCs/>
          <w:sz w:val="20"/>
          <w:szCs w:val="20"/>
        </w:rPr>
        <w:t xml:space="preserve">not </w:t>
      </w:r>
      <w:r w:rsidR="00690662" w:rsidRPr="00690662">
        <w:rPr>
          <w:rFonts w:cstheme="minorHAnsi"/>
          <w:i/>
          <w:iCs/>
          <w:sz w:val="20"/>
          <w:szCs w:val="20"/>
        </w:rPr>
        <w:t xml:space="preserve">be </w:t>
      </w:r>
      <w:r w:rsidRPr="00690662">
        <w:rPr>
          <w:rFonts w:cstheme="minorHAnsi"/>
          <w:i/>
          <w:iCs/>
          <w:sz w:val="20"/>
          <w:szCs w:val="20"/>
        </w:rPr>
        <w:t xml:space="preserve">given the floor. There will be opportunities to meet with constituents </w:t>
      </w:r>
      <w:r w:rsidR="00690662" w:rsidRPr="00690662">
        <w:rPr>
          <w:rFonts w:cstheme="minorHAnsi"/>
          <w:i/>
          <w:iCs/>
          <w:sz w:val="20"/>
          <w:szCs w:val="20"/>
        </w:rPr>
        <w:t xml:space="preserve">before and/or </w:t>
      </w:r>
      <w:r w:rsidRPr="00690662">
        <w:rPr>
          <w:rFonts w:cstheme="minorHAnsi"/>
          <w:i/>
          <w:iCs/>
          <w:sz w:val="20"/>
          <w:szCs w:val="20"/>
        </w:rPr>
        <w:t>after the meeting</w:t>
      </w:r>
      <w:r w:rsidR="00690662" w:rsidRPr="00690662">
        <w:rPr>
          <w:rFonts w:cstheme="minorHAnsi"/>
          <w:i/>
          <w:iCs/>
          <w:sz w:val="20"/>
          <w:szCs w:val="20"/>
        </w:rPr>
        <w:t>.</w:t>
      </w:r>
    </w:p>
    <w:p w14:paraId="2E5E2135" w14:textId="77777777" w:rsidR="00D66388" w:rsidRPr="0032635A" w:rsidRDefault="00D66388" w:rsidP="004C3228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5D169AA1" w14:textId="77777777" w:rsidR="00D10EC4" w:rsidRDefault="00A60CD2" w:rsidP="004C3228">
      <w:pPr>
        <w:spacing w:after="0" w:line="240" w:lineRule="auto"/>
        <w:ind w:firstLine="360"/>
        <w:rPr>
          <w:rFonts w:cstheme="minorHAnsi"/>
        </w:rPr>
      </w:pPr>
      <w:r w:rsidRPr="0032635A">
        <w:rPr>
          <w:rFonts w:cstheme="minorHAnsi"/>
          <w:b/>
        </w:rPr>
        <w:t xml:space="preserve">Local </w:t>
      </w:r>
    </w:p>
    <w:p w14:paraId="18924ED9" w14:textId="4DB76696" w:rsidR="00D10EC4" w:rsidRPr="00C1373A" w:rsidRDefault="003967B0" w:rsidP="004C322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i/>
          <w:iCs/>
        </w:rPr>
      </w:pPr>
      <w:r w:rsidRPr="00C1373A">
        <w:rPr>
          <w:rFonts w:cstheme="minorHAnsi"/>
          <w:i/>
          <w:iCs/>
          <w:sz w:val="20"/>
          <w:szCs w:val="20"/>
        </w:rPr>
        <w:t>S</w:t>
      </w:r>
      <w:r w:rsidR="00A60CD2" w:rsidRPr="00C1373A">
        <w:rPr>
          <w:rFonts w:cstheme="minorHAnsi"/>
          <w:i/>
          <w:iCs/>
          <w:sz w:val="20"/>
          <w:szCs w:val="20"/>
        </w:rPr>
        <w:t xml:space="preserve">chedule </w:t>
      </w:r>
      <w:r w:rsidR="00C1373A" w:rsidRPr="00C1373A">
        <w:rPr>
          <w:rFonts w:cstheme="minorHAnsi"/>
          <w:i/>
          <w:iCs/>
          <w:sz w:val="20"/>
          <w:szCs w:val="20"/>
        </w:rPr>
        <w:t>co-op</w:t>
      </w:r>
      <w:r w:rsidR="004B5554" w:rsidRPr="00C1373A">
        <w:rPr>
          <w:rFonts w:cstheme="minorHAnsi"/>
          <w:i/>
          <w:iCs/>
          <w:sz w:val="20"/>
          <w:szCs w:val="20"/>
        </w:rPr>
        <w:t xml:space="preserve"> staff to</w:t>
      </w:r>
      <w:r w:rsidR="00A60CD2" w:rsidRPr="00C1373A">
        <w:rPr>
          <w:rFonts w:cstheme="minorHAnsi"/>
          <w:i/>
          <w:iCs/>
          <w:sz w:val="20"/>
          <w:szCs w:val="20"/>
        </w:rPr>
        <w:t xml:space="preserve"> attend </w:t>
      </w:r>
      <w:r w:rsidR="00265E22" w:rsidRPr="00C1373A">
        <w:rPr>
          <w:rFonts w:cstheme="minorHAnsi"/>
          <w:i/>
          <w:iCs/>
          <w:sz w:val="20"/>
          <w:szCs w:val="20"/>
        </w:rPr>
        <w:t xml:space="preserve">county </w:t>
      </w:r>
      <w:r w:rsidR="00A60CD2" w:rsidRPr="00C1373A">
        <w:rPr>
          <w:rFonts w:cstheme="minorHAnsi"/>
          <w:i/>
          <w:iCs/>
          <w:sz w:val="20"/>
          <w:szCs w:val="20"/>
        </w:rPr>
        <w:t>commission meetings and special events</w:t>
      </w:r>
      <w:r w:rsidR="00B144F3" w:rsidRPr="00C1373A">
        <w:rPr>
          <w:rFonts w:cstheme="minorHAnsi"/>
          <w:i/>
          <w:iCs/>
          <w:sz w:val="20"/>
          <w:szCs w:val="20"/>
        </w:rPr>
        <w:t xml:space="preserve"> as needed</w:t>
      </w:r>
      <w:r w:rsidR="00C1373A">
        <w:rPr>
          <w:rFonts w:cstheme="minorHAnsi"/>
          <w:i/>
          <w:iCs/>
          <w:sz w:val="20"/>
          <w:szCs w:val="20"/>
        </w:rPr>
        <w:t>.</w:t>
      </w:r>
    </w:p>
    <w:p w14:paraId="03BDCC2F" w14:textId="44990BDB" w:rsidR="00D10EC4" w:rsidRPr="00C1373A" w:rsidRDefault="009E1E91" w:rsidP="004C322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i/>
          <w:iCs/>
        </w:rPr>
      </w:pPr>
      <w:r w:rsidRPr="00C1373A">
        <w:rPr>
          <w:rFonts w:cstheme="minorHAnsi"/>
          <w:i/>
          <w:iCs/>
          <w:sz w:val="20"/>
          <w:szCs w:val="20"/>
        </w:rPr>
        <w:t xml:space="preserve">Establish relationships with EOCs, local officials, mail </w:t>
      </w:r>
      <w:r w:rsidR="00C1373A" w:rsidRPr="00C1373A">
        <w:rPr>
          <w:rFonts w:cstheme="minorHAnsi"/>
          <w:i/>
          <w:iCs/>
          <w:sz w:val="20"/>
          <w:szCs w:val="20"/>
        </w:rPr>
        <w:t>newsletters</w:t>
      </w:r>
      <w:r w:rsidRPr="00C1373A">
        <w:rPr>
          <w:rFonts w:cstheme="minorHAnsi"/>
          <w:i/>
          <w:iCs/>
          <w:sz w:val="20"/>
          <w:szCs w:val="20"/>
        </w:rPr>
        <w:t xml:space="preserve"> to </w:t>
      </w:r>
      <w:r w:rsidR="00C1373A" w:rsidRPr="00C1373A">
        <w:rPr>
          <w:rFonts w:cstheme="minorHAnsi"/>
          <w:i/>
          <w:iCs/>
          <w:sz w:val="20"/>
          <w:szCs w:val="20"/>
        </w:rPr>
        <w:t>e</w:t>
      </w:r>
      <w:r w:rsidRPr="00C1373A">
        <w:rPr>
          <w:rFonts w:cstheme="minorHAnsi"/>
          <w:i/>
          <w:iCs/>
          <w:sz w:val="20"/>
          <w:szCs w:val="20"/>
        </w:rPr>
        <w:t>lected officials including school board officials, sheriffs, tax collectors, etc.</w:t>
      </w:r>
    </w:p>
    <w:p w14:paraId="28049866" w14:textId="335B3971" w:rsidR="00A60CD2" w:rsidRPr="00C1373A" w:rsidRDefault="009E1E91" w:rsidP="004C322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i/>
          <w:iCs/>
        </w:rPr>
      </w:pPr>
      <w:r w:rsidRPr="00C1373A">
        <w:rPr>
          <w:rFonts w:cstheme="minorHAnsi"/>
          <w:i/>
          <w:iCs/>
          <w:sz w:val="20"/>
          <w:szCs w:val="20"/>
        </w:rPr>
        <w:t>Offer preview of any newsletter article</w:t>
      </w:r>
      <w:r w:rsidR="004B5554" w:rsidRPr="00C1373A">
        <w:rPr>
          <w:rFonts w:cstheme="minorHAnsi"/>
          <w:i/>
          <w:iCs/>
          <w:sz w:val="20"/>
          <w:szCs w:val="20"/>
        </w:rPr>
        <w:t>s that include reference to an elected office</w:t>
      </w:r>
      <w:r w:rsidR="00C1373A">
        <w:rPr>
          <w:rFonts w:cstheme="minorHAnsi"/>
          <w:i/>
          <w:iCs/>
          <w:sz w:val="20"/>
          <w:szCs w:val="20"/>
        </w:rPr>
        <w:t>.</w:t>
      </w:r>
    </w:p>
    <w:p w14:paraId="0D6F6D9C" w14:textId="77777777" w:rsidR="00D66388" w:rsidRPr="0032635A" w:rsidRDefault="00D66388" w:rsidP="004C3228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2BBD8D02" w14:textId="77777777" w:rsidR="00D10EC4" w:rsidRDefault="00A60CD2" w:rsidP="004C3228">
      <w:pPr>
        <w:spacing w:after="0" w:line="240" w:lineRule="auto"/>
        <w:ind w:firstLine="360"/>
        <w:rPr>
          <w:rFonts w:cstheme="minorHAnsi"/>
        </w:rPr>
      </w:pPr>
      <w:r w:rsidRPr="0032635A">
        <w:rPr>
          <w:rFonts w:cstheme="minorHAnsi"/>
          <w:b/>
        </w:rPr>
        <w:t>State</w:t>
      </w:r>
      <w:r w:rsidRPr="0032635A">
        <w:rPr>
          <w:rFonts w:cstheme="minorHAnsi"/>
        </w:rPr>
        <w:t xml:space="preserve"> </w:t>
      </w:r>
    </w:p>
    <w:p w14:paraId="7F5A81F4" w14:textId="20CB53D1" w:rsidR="00D10EC4" w:rsidRPr="00C1373A" w:rsidRDefault="00837774" w:rsidP="004C322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i/>
          <w:iCs/>
        </w:rPr>
      </w:pPr>
      <w:r w:rsidRPr="00C1373A">
        <w:rPr>
          <w:rFonts w:cstheme="minorHAnsi"/>
          <w:i/>
          <w:iCs/>
          <w:sz w:val="20"/>
          <w:szCs w:val="20"/>
        </w:rPr>
        <w:t xml:space="preserve">Maintain relationship and touch base on issues </w:t>
      </w:r>
      <w:r w:rsidR="000643FC" w:rsidRPr="00C1373A">
        <w:rPr>
          <w:rFonts w:cstheme="minorHAnsi"/>
          <w:i/>
          <w:iCs/>
          <w:sz w:val="20"/>
          <w:szCs w:val="20"/>
        </w:rPr>
        <w:t xml:space="preserve">at least once per </w:t>
      </w:r>
      <w:r w:rsidR="005F31A4" w:rsidRPr="00C1373A">
        <w:rPr>
          <w:rFonts w:cstheme="minorHAnsi"/>
          <w:i/>
          <w:iCs/>
          <w:sz w:val="20"/>
          <w:szCs w:val="20"/>
        </w:rPr>
        <w:t>year –</w:t>
      </w:r>
      <w:r w:rsidR="004915EC" w:rsidRPr="00C1373A">
        <w:rPr>
          <w:rFonts w:cstheme="minorHAnsi"/>
          <w:i/>
          <w:iCs/>
          <w:sz w:val="20"/>
          <w:szCs w:val="20"/>
        </w:rPr>
        <w:t xml:space="preserve"> specifically when there is not a crisis or major issue</w:t>
      </w:r>
      <w:r w:rsidR="00C1373A">
        <w:rPr>
          <w:rFonts w:cstheme="minorHAnsi"/>
          <w:i/>
          <w:iCs/>
          <w:sz w:val="20"/>
          <w:szCs w:val="20"/>
        </w:rPr>
        <w:t>.</w:t>
      </w:r>
    </w:p>
    <w:p w14:paraId="72CB214B" w14:textId="48F1B07E" w:rsidR="00D10EC4" w:rsidRPr="00C1373A" w:rsidRDefault="00C1373A" w:rsidP="004C322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i/>
          <w:iCs/>
        </w:rPr>
      </w:pPr>
      <w:r w:rsidRPr="00C1373A">
        <w:rPr>
          <w:rFonts w:cstheme="minorHAnsi"/>
          <w:i/>
          <w:iCs/>
          <w:sz w:val="20"/>
          <w:szCs w:val="20"/>
        </w:rPr>
        <w:t xml:space="preserve">In </w:t>
      </w:r>
      <w:r w:rsidR="002C3FE5" w:rsidRPr="00C1373A">
        <w:rPr>
          <w:rFonts w:cstheme="minorHAnsi"/>
          <w:i/>
          <w:iCs/>
          <w:sz w:val="20"/>
          <w:szCs w:val="20"/>
        </w:rPr>
        <w:t>January</w:t>
      </w:r>
      <w:r w:rsidR="005F31A4" w:rsidRPr="00C1373A">
        <w:rPr>
          <w:rFonts w:cstheme="minorHAnsi"/>
          <w:i/>
          <w:iCs/>
          <w:sz w:val="20"/>
          <w:szCs w:val="20"/>
        </w:rPr>
        <w:t xml:space="preserve"> </w:t>
      </w:r>
      <w:r w:rsidRPr="00C1373A">
        <w:rPr>
          <w:rFonts w:cstheme="minorHAnsi"/>
          <w:i/>
          <w:iCs/>
          <w:sz w:val="20"/>
          <w:szCs w:val="20"/>
        </w:rPr>
        <w:t xml:space="preserve">newsletter, </w:t>
      </w:r>
      <w:r w:rsidR="00E910FE" w:rsidRPr="00C1373A">
        <w:rPr>
          <w:rFonts w:cstheme="minorHAnsi"/>
          <w:i/>
          <w:iCs/>
          <w:sz w:val="20"/>
          <w:szCs w:val="20"/>
        </w:rPr>
        <w:t>list</w:t>
      </w:r>
      <w:r w:rsidRPr="00C1373A">
        <w:rPr>
          <w:rFonts w:cstheme="minorHAnsi"/>
          <w:i/>
          <w:iCs/>
          <w:sz w:val="20"/>
          <w:szCs w:val="20"/>
        </w:rPr>
        <w:t xml:space="preserve"> co-op</w:t>
      </w:r>
      <w:r w:rsidR="00E910FE" w:rsidRPr="00C1373A">
        <w:rPr>
          <w:rFonts w:cstheme="minorHAnsi"/>
          <w:i/>
          <w:iCs/>
          <w:sz w:val="20"/>
          <w:szCs w:val="20"/>
        </w:rPr>
        <w:t xml:space="preserve"> state representative</w:t>
      </w:r>
      <w:r w:rsidR="00265E22" w:rsidRPr="00C1373A">
        <w:rPr>
          <w:rFonts w:cstheme="minorHAnsi"/>
          <w:i/>
          <w:iCs/>
          <w:sz w:val="20"/>
          <w:szCs w:val="20"/>
        </w:rPr>
        <w:t>s’</w:t>
      </w:r>
      <w:r w:rsidR="00E910FE" w:rsidRPr="00C1373A">
        <w:rPr>
          <w:rFonts w:cstheme="minorHAnsi"/>
          <w:i/>
          <w:iCs/>
          <w:sz w:val="20"/>
          <w:szCs w:val="20"/>
        </w:rPr>
        <w:t xml:space="preserve"> contact information and picture</w:t>
      </w:r>
      <w:r w:rsidR="004345ED" w:rsidRPr="00C1373A">
        <w:rPr>
          <w:rFonts w:cstheme="minorHAnsi"/>
          <w:i/>
          <w:iCs/>
          <w:sz w:val="20"/>
          <w:szCs w:val="20"/>
        </w:rPr>
        <w:t xml:space="preserve"> </w:t>
      </w:r>
      <w:r w:rsidR="00E910FE" w:rsidRPr="00C1373A">
        <w:rPr>
          <w:rFonts w:cstheme="minorHAnsi"/>
          <w:i/>
          <w:iCs/>
          <w:sz w:val="20"/>
          <w:szCs w:val="20"/>
        </w:rPr>
        <w:t>–</w:t>
      </w:r>
      <w:r w:rsidR="004345ED" w:rsidRPr="00C1373A">
        <w:rPr>
          <w:rFonts w:cstheme="minorHAnsi"/>
          <w:i/>
          <w:iCs/>
          <w:sz w:val="20"/>
          <w:szCs w:val="20"/>
        </w:rPr>
        <w:t xml:space="preserve"> mail edition</w:t>
      </w:r>
      <w:r w:rsidRPr="00C1373A">
        <w:rPr>
          <w:rFonts w:cstheme="minorHAnsi"/>
          <w:i/>
          <w:iCs/>
          <w:sz w:val="20"/>
          <w:szCs w:val="20"/>
        </w:rPr>
        <w:t xml:space="preserve"> </w:t>
      </w:r>
      <w:r w:rsidR="004345ED" w:rsidRPr="00C1373A">
        <w:rPr>
          <w:rFonts w:cstheme="minorHAnsi"/>
          <w:i/>
          <w:iCs/>
          <w:sz w:val="20"/>
          <w:szCs w:val="20"/>
        </w:rPr>
        <w:t xml:space="preserve">to </w:t>
      </w:r>
      <w:r w:rsidR="00961DFB" w:rsidRPr="00C1373A">
        <w:rPr>
          <w:rFonts w:cstheme="minorHAnsi"/>
          <w:i/>
          <w:iCs/>
          <w:sz w:val="20"/>
          <w:szCs w:val="20"/>
        </w:rPr>
        <w:t>r</w:t>
      </w:r>
      <w:r w:rsidR="00F727DC" w:rsidRPr="00C1373A">
        <w:rPr>
          <w:rFonts w:cstheme="minorHAnsi"/>
          <w:i/>
          <w:iCs/>
          <w:sz w:val="20"/>
          <w:szCs w:val="20"/>
        </w:rPr>
        <w:t xml:space="preserve">epresentatives’ </w:t>
      </w:r>
      <w:r w:rsidR="00656D54" w:rsidRPr="00C1373A">
        <w:rPr>
          <w:rFonts w:cstheme="minorHAnsi"/>
          <w:i/>
          <w:iCs/>
          <w:sz w:val="20"/>
          <w:szCs w:val="20"/>
        </w:rPr>
        <w:t>offices</w:t>
      </w:r>
      <w:r w:rsidR="00CE1213" w:rsidRPr="00C1373A">
        <w:rPr>
          <w:rFonts w:cstheme="minorHAnsi"/>
          <w:i/>
          <w:iCs/>
          <w:sz w:val="20"/>
          <w:szCs w:val="20"/>
        </w:rPr>
        <w:t>.</w:t>
      </w:r>
      <w:r w:rsidRPr="00C1373A">
        <w:rPr>
          <w:rFonts w:cstheme="minorHAnsi"/>
          <w:i/>
          <w:iCs/>
          <w:sz w:val="20"/>
          <w:szCs w:val="20"/>
        </w:rPr>
        <w:t xml:space="preserve"> Send copy to FECA.</w:t>
      </w:r>
    </w:p>
    <w:p w14:paraId="4B389F8E" w14:textId="0AB17B1B" w:rsidR="00D10EC4" w:rsidRPr="0040261F" w:rsidRDefault="00C1373A" w:rsidP="004C322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  <w:sz w:val="20"/>
          <w:szCs w:val="20"/>
        </w:rPr>
        <w:t>February/March</w:t>
      </w:r>
      <w:r w:rsidRPr="00C1373A">
        <w:rPr>
          <w:rFonts w:cstheme="minorHAnsi"/>
          <w:i/>
          <w:iCs/>
          <w:sz w:val="20"/>
          <w:szCs w:val="20"/>
        </w:rPr>
        <w:t xml:space="preserve"> – via social media and newsletter, promote legislators who participate in </w:t>
      </w:r>
      <w:r>
        <w:rPr>
          <w:rFonts w:cstheme="minorHAnsi"/>
          <w:i/>
          <w:iCs/>
          <w:sz w:val="20"/>
          <w:szCs w:val="20"/>
        </w:rPr>
        <w:t>Tallahassee</w:t>
      </w:r>
      <w:r w:rsidRPr="00C1373A">
        <w:rPr>
          <w:rFonts w:cstheme="minorHAnsi"/>
          <w:i/>
          <w:iCs/>
          <w:sz w:val="20"/>
          <w:szCs w:val="20"/>
        </w:rPr>
        <w:t xml:space="preserve"> Youth Tour.</w:t>
      </w:r>
    </w:p>
    <w:p w14:paraId="11ECD2C5" w14:textId="77777777" w:rsidR="004D757A" w:rsidRPr="001441B8" w:rsidRDefault="004D757A" w:rsidP="004D757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  <w:sz w:val="20"/>
          <w:szCs w:val="20"/>
        </w:rPr>
        <w:t>Schedule co-op staff to attend legislative delegation meetings.</w:t>
      </w:r>
    </w:p>
    <w:p w14:paraId="6E47033B" w14:textId="2D513F6B" w:rsidR="001441B8" w:rsidRPr="00C1373A" w:rsidRDefault="001441B8" w:rsidP="004D757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  <w:sz w:val="20"/>
          <w:szCs w:val="20"/>
        </w:rPr>
        <w:t xml:space="preserve">Attend FECA events: Legislative Cookout, </w:t>
      </w:r>
      <w:r w:rsidR="000D03E0">
        <w:rPr>
          <w:rFonts w:cstheme="minorHAnsi"/>
          <w:i/>
          <w:iCs/>
          <w:sz w:val="20"/>
          <w:szCs w:val="20"/>
        </w:rPr>
        <w:t>Lobby Clinic, etc.</w:t>
      </w:r>
    </w:p>
    <w:p w14:paraId="7A2F84C4" w14:textId="7BB433EA" w:rsidR="00CE1213" w:rsidRPr="00C1373A" w:rsidRDefault="00CE1213" w:rsidP="004C322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i/>
          <w:iCs/>
        </w:rPr>
      </w:pPr>
      <w:r w:rsidRPr="00C1373A">
        <w:rPr>
          <w:rFonts w:cstheme="minorHAnsi"/>
          <w:i/>
          <w:iCs/>
          <w:sz w:val="20"/>
          <w:szCs w:val="20"/>
        </w:rPr>
        <w:t xml:space="preserve">Follow on social media. </w:t>
      </w:r>
    </w:p>
    <w:p w14:paraId="0C0547F2" w14:textId="77777777" w:rsidR="00CE1213" w:rsidRPr="0032635A" w:rsidRDefault="00CE1213" w:rsidP="004C3228">
      <w:pPr>
        <w:spacing w:after="0" w:line="240" w:lineRule="auto"/>
        <w:ind w:left="1440"/>
        <w:rPr>
          <w:rFonts w:cstheme="minorHAnsi"/>
        </w:rPr>
      </w:pPr>
    </w:p>
    <w:p w14:paraId="04FCC19F" w14:textId="77777777" w:rsidR="00D10EC4" w:rsidRDefault="00E910FE" w:rsidP="004C3228">
      <w:pPr>
        <w:spacing w:after="0" w:line="240" w:lineRule="auto"/>
        <w:ind w:firstLine="360"/>
        <w:rPr>
          <w:rFonts w:cstheme="minorHAnsi"/>
        </w:rPr>
      </w:pPr>
      <w:r w:rsidRPr="0032635A">
        <w:rPr>
          <w:rFonts w:cstheme="minorHAnsi"/>
          <w:b/>
        </w:rPr>
        <w:t xml:space="preserve">Federal </w:t>
      </w:r>
    </w:p>
    <w:p w14:paraId="57B99E51" w14:textId="77777777" w:rsidR="00D10EC4" w:rsidRPr="0071253A" w:rsidRDefault="00E910FE" w:rsidP="004C322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r w:rsidRPr="0071253A">
        <w:rPr>
          <w:rFonts w:cstheme="minorHAnsi"/>
          <w:i/>
          <w:iCs/>
          <w:sz w:val="20"/>
          <w:szCs w:val="20"/>
        </w:rPr>
        <w:t>Maintain</w:t>
      </w:r>
      <w:r w:rsidR="00837774" w:rsidRPr="0071253A">
        <w:rPr>
          <w:rFonts w:cstheme="minorHAnsi"/>
          <w:i/>
          <w:iCs/>
          <w:sz w:val="20"/>
          <w:szCs w:val="20"/>
        </w:rPr>
        <w:t xml:space="preserve"> relationship and touch base on issues </w:t>
      </w:r>
      <w:r w:rsidR="000643FC" w:rsidRPr="0071253A">
        <w:rPr>
          <w:rFonts w:cstheme="minorHAnsi"/>
          <w:i/>
          <w:iCs/>
          <w:sz w:val="20"/>
          <w:szCs w:val="20"/>
        </w:rPr>
        <w:t>at least once per year or</w:t>
      </w:r>
      <w:r w:rsidRPr="0071253A">
        <w:rPr>
          <w:rFonts w:cstheme="minorHAnsi"/>
          <w:i/>
          <w:iCs/>
          <w:sz w:val="20"/>
          <w:szCs w:val="20"/>
        </w:rPr>
        <w:t xml:space="preserve"> as needed.</w:t>
      </w:r>
    </w:p>
    <w:p w14:paraId="1A4D95EB" w14:textId="6925BE0E" w:rsidR="00D10EC4" w:rsidRPr="0071253A" w:rsidRDefault="004345ED" w:rsidP="004C322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r w:rsidRPr="0071253A">
        <w:rPr>
          <w:rFonts w:cstheme="minorHAnsi"/>
          <w:i/>
          <w:iCs/>
          <w:sz w:val="20"/>
          <w:szCs w:val="20"/>
        </w:rPr>
        <w:t>Prepare yearly material to federal legislator</w:t>
      </w:r>
      <w:r w:rsidR="00E910FE" w:rsidRPr="0071253A">
        <w:rPr>
          <w:rFonts w:cstheme="minorHAnsi"/>
          <w:i/>
          <w:iCs/>
          <w:sz w:val="20"/>
          <w:szCs w:val="20"/>
        </w:rPr>
        <w:t xml:space="preserve">s relating to </w:t>
      </w:r>
      <w:r w:rsidR="00C1373A" w:rsidRPr="0071253A">
        <w:rPr>
          <w:rFonts w:cstheme="minorHAnsi"/>
          <w:i/>
          <w:iCs/>
          <w:sz w:val="20"/>
          <w:szCs w:val="20"/>
        </w:rPr>
        <w:t>Co-op 10-1</w:t>
      </w:r>
      <w:r w:rsidR="00E910FE" w:rsidRPr="0071253A">
        <w:rPr>
          <w:rFonts w:cstheme="minorHAnsi"/>
          <w:i/>
          <w:iCs/>
          <w:sz w:val="20"/>
          <w:szCs w:val="20"/>
        </w:rPr>
        <w:t>, contact information and</w:t>
      </w:r>
      <w:r w:rsidRPr="0071253A">
        <w:rPr>
          <w:rFonts w:cstheme="minorHAnsi"/>
          <w:i/>
          <w:iCs/>
          <w:sz w:val="20"/>
          <w:szCs w:val="20"/>
        </w:rPr>
        <w:t xml:space="preserve"> current issues</w:t>
      </w:r>
      <w:r w:rsidR="0071253A" w:rsidRPr="0071253A">
        <w:rPr>
          <w:rFonts w:cstheme="minorHAnsi"/>
          <w:i/>
          <w:iCs/>
          <w:sz w:val="20"/>
          <w:szCs w:val="20"/>
        </w:rPr>
        <w:t>.</w:t>
      </w:r>
    </w:p>
    <w:p w14:paraId="069D7116" w14:textId="7D41EA3A" w:rsidR="00D10EC4" w:rsidRPr="0071253A" w:rsidRDefault="009E7D8F" w:rsidP="004C322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r w:rsidRPr="0071253A">
        <w:rPr>
          <w:rFonts w:cstheme="minorHAnsi"/>
          <w:i/>
          <w:iCs/>
          <w:sz w:val="20"/>
          <w:szCs w:val="20"/>
        </w:rPr>
        <w:t>Sign up for</w:t>
      </w:r>
      <w:r w:rsidR="004345ED" w:rsidRPr="0071253A">
        <w:rPr>
          <w:rFonts w:cstheme="minorHAnsi"/>
          <w:i/>
          <w:iCs/>
          <w:sz w:val="20"/>
          <w:szCs w:val="20"/>
        </w:rPr>
        <w:t xml:space="preserve"> e</w:t>
      </w:r>
      <w:r w:rsidRPr="0071253A">
        <w:rPr>
          <w:rFonts w:cstheme="minorHAnsi"/>
          <w:i/>
          <w:iCs/>
          <w:sz w:val="20"/>
          <w:szCs w:val="20"/>
        </w:rPr>
        <w:t>-</w:t>
      </w:r>
      <w:r w:rsidR="004345ED" w:rsidRPr="0071253A">
        <w:rPr>
          <w:rFonts w:cstheme="minorHAnsi"/>
          <w:i/>
          <w:iCs/>
          <w:sz w:val="20"/>
          <w:szCs w:val="20"/>
        </w:rPr>
        <w:t>newsletter</w:t>
      </w:r>
      <w:r w:rsidRPr="0071253A">
        <w:rPr>
          <w:rFonts w:cstheme="minorHAnsi"/>
          <w:i/>
          <w:iCs/>
          <w:sz w:val="20"/>
          <w:szCs w:val="20"/>
        </w:rPr>
        <w:t>s</w:t>
      </w:r>
      <w:r w:rsidR="0071253A">
        <w:rPr>
          <w:rFonts w:cstheme="minorHAnsi"/>
          <w:i/>
          <w:iCs/>
          <w:sz w:val="20"/>
          <w:szCs w:val="20"/>
        </w:rPr>
        <w:t xml:space="preserve">, </w:t>
      </w:r>
      <w:r w:rsidR="00961DFB" w:rsidRPr="0071253A">
        <w:rPr>
          <w:rFonts w:cstheme="minorHAnsi"/>
          <w:i/>
          <w:iCs/>
          <w:sz w:val="20"/>
          <w:szCs w:val="20"/>
        </w:rPr>
        <w:t>social media following r</w:t>
      </w:r>
      <w:r w:rsidR="004345ED" w:rsidRPr="0071253A">
        <w:rPr>
          <w:rFonts w:cstheme="minorHAnsi"/>
          <w:i/>
          <w:iCs/>
          <w:sz w:val="20"/>
          <w:szCs w:val="20"/>
        </w:rPr>
        <w:t>epresentatives</w:t>
      </w:r>
      <w:r w:rsidR="0071253A">
        <w:rPr>
          <w:rFonts w:cstheme="minorHAnsi"/>
          <w:i/>
          <w:iCs/>
          <w:sz w:val="20"/>
          <w:szCs w:val="20"/>
        </w:rPr>
        <w:t>.</w:t>
      </w:r>
    </w:p>
    <w:p w14:paraId="20A7C556" w14:textId="0D7EF6D1" w:rsidR="00D10EC4" w:rsidRPr="0071253A" w:rsidRDefault="00265E22" w:rsidP="004C322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r w:rsidRPr="0071253A">
        <w:rPr>
          <w:rFonts w:cstheme="minorHAnsi"/>
          <w:i/>
          <w:iCs/>
          <w:sz w:val="20"/>
          <w:szCs w:val="20"/>
        </w:rPr>
        <w:t xml:space="preserve">Offer preview of any newsletter articles that include reference to their office for review. </w:t>
      </w:r>
      <w:r w:rsidR="00C1373A" w:rsidRPr="0071253A">
        <w:rPr>
          <w:rFonts w:cstheme="minorHAnsi"/>
          <w:i/>
          <w:iCs/>
          <w:sz w:val="20"/>
          <w:szCs w:val="20"/>
        </w:rPr>
        <w:t>Send final hard copy to their office.</w:t>
      </w:r>
    </w:p>
    <w:p w14:paraId="2BD995D9" w14:textId="77777777" w:rsidR="00C1373A" w:rsidRPr="00C1373A" w:rsidRDefault="00C1373A" w:rsidP="004C322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r w:rsidRPr="00C1373A">
        <w:rPr>
          <w:rFonts w:cstheme="minorHAnsi"/>
          <w:i/>
          <w:iCs/>
          <w:sz w:val="20"/>
          <w:szCs w:val="20"/>
        </w:rPr>
        <w:t>Invite to tour co-op facilities and /or attend storm training.</w:t>
      </w:r>
      <w:r w:rsidRPr="00C1373A">
        <w:rPr>
          <w:rFonts w:cstheme="minorHAnsi"/>
          <w:i/>
          <w:iCs/>
        </w:rPr>
        <w:t xml:space="preserve"> </w:t>
      </w:r>
    </w:p>
    <w:p w14:paraId="3C2A1D0E" w14:textId="71E5A13B" w:rsidR="00D10EC4" w:rsidRPr="00C1373A" w:rsidRDefault="00265E22" w:rsidP="004C322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r w:rsidRPr="00C1373A">
        <w:rPr>
          <w:rFonts w:cstheme="minorHAnsi"/>
          <w:i/>
          <w:iCs/>
          <w:sz w:val="20"/>
          <w:szCs w:val="20"/>
        </w:rPr>
        <w:t xml:space="preserve">Thank officials </w:t>
      </w:r>
      <w:r w:rsidR="00C1373A" w:rsidRPr="00C1373A">
        <w:rPr>
          <w:rFonts w:cstheme="minorHAnsi"/>
          <w:i/>
          <w:iCs/>
          <w:sz w:val="20"/>
          <w:szCs w:val="20"/>
        </w:rPr>
        <w:t>publicly</w:t>
      </w:r>
      <w:r w:rsidRPr="00C1373A">
        <w:rPr>
          <w:rFonts w:cstheme="minorHAnsi"/>
          <w:i/>
          <w:iCs/>
          <w:sz w:val="20"/>
          <w:szCs w:val="20"/>
        </w:rPr>
        <w:t xml:space="preserve"> for support when appropriate and approved by the representative.  </w:t>
      </w:r>
    </w:p>
    <w:p w14:paraId="1985FB9D" w14:textId="2EF7A6DC" w:rsidR="00265E22" w:rsidRPr="000D03E0" w:rsidRDefault="00C1373A" w:rsidP="004C322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r w:rsidRPr="00C1373A">
        <w:rPr>
          <w:rFonts w:cstheme="minorHAnsi"/>
          <w:i/>
          <w:iCs/>
          <w:sz w:val="20"/>
          <w:szCs w:val="20"/>
        </w:rPr>
        <w:t>June/</w:t>
      </w:r>
      <w:r w:rsidR="002D6661" w:rsidRPr="00C1373A">
        <w:rPr>
          <w:rFonts w:cstheme="minorHAnsi"/>
          <w:i/>
          <w:iCs/>
          <w:sz w:val="20"/>
          <w:szCs w:val="20"/>
        </w:rPr>
        <w:t xml:space="preserve">July </w:t>
      </w:r>
      <w:r w:rsidRPr="00C1373A">
        <w:rPr>
          <w:rFonts w:cstheme="minorHAnsi"/>
          <w:i/>
          <w:iCs/>
          <w:sz w:val="20"/>
          <w:szCs w:val="20"/>
        </w:rPr>
        <w:t>–</w:t>
      </w:r>
      <w:r w:rsidR="00265E22" w:rsidRPr="00C1373A">
        <w:rPr>
          <w:rFonts w:cstheme="minorHAnsi"/>
          <w:i/>
          <w:iCs/>
          <w:sz w:val="20"/>
          <w:szCs w:val="20"/>
        </w:rPr>
        <w:t xml:space="preserve"> </w:t>
      </w:r>
      <w:r w:rsidRPr="00C1373A">
        <w:rPr>
          <w:rFonts w:cstheme="minorHAnsi"/>
          <w:i/>
          <w:iCs/>
          <w:sz w:val="20"/>
          <w:szCs w:val="20"/>
        </w:rPr>
        <w:t>via social media and newsletter, p</w:t>
      </w:r>
      <w:r w:rsidR="00265E22" w:rsidRPr="00C1373A">
        <w:rPr>
          <w:rFonts w:cstheme="minorHAnsi"/>
          <w:i/>
          <w:iCs/>
          <w:sz w:val="20"/>
          <w:szCs w:val="20"/>
        </w:rPr>
        <w:t xml:space="preserve">romote </w:t>
      </w:r>
      <w:r w:rsidRPr="00C1373A">
        <w:rPr>
          <w:rFonts w:cstheme="minorHAnsi"/>
          <w:i/>
          <w:iCs/>
          <w:sz w:val="20"/>
          <w:szCs w:val="20"/>
        </w:rPr>
        <w:t>l</w:t>
      </w:r>
      <w:r w:rsidR="00265E22" w:rsidRPr="00C1373A">
        <w:rPr>
          <w:rFonts w:cstheme="minorHAnsi"/>
          <w:i/>
          <w:iCs/>
          <w:sz w:val="20"/>
          <w:szCs w:val="20"/>
        </w:rPr>
        <w:t xml:space="preserve">egislators who participate in </w:t>
      </w:r>
      <w:r w:rsidRPr="00C1373A">
        <w:rPr>
          <w:rFonts w:cstheme="minorHAnsi"/>
          <w:i/>
          <w:iCs/>
          <w:sz w:val="20"/>
          <w:szCs w:val="20"/>
        </w:rPr>
        <w:t>DC Youth Tour</w:t>
      </w:r>
      <w:r w:rsidR="00265E22" w:rsidRPr="00C1373A">
        <w:rPr>
          <w:rFonts w:cstheme="minorHAnsi"/>
          <w:i/>
          <w:iCs/>
          <w:sz w:val="20"/>
          <w:szCs w:val="20"/>
        </w:rPr>
        <w:t xml:space="preserve">. </w:t>
      </w:r>
    </w:p>
    <w:p w14:paraId="1EAC063B" w14:textId="16CDFC28" w:rsidR="000D03E0" w:rsidRPr="00C1373A" w:rsidRDefault="000D03E0" w:rsidP="000D03E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  <w:sz w:val="20"/>
          <w:szCs w:val="20"/>
        </w:rPr>
        <w:t>Attend FECA</w:t>
      </w:r>
      <w:r>
        <w:rPr>
          <w:rFonts w:cstheme="minorHAnsi"/>
          <w:i/>
          <w:iCs/>
          <w:sz w:val="20"/>
          <w:szCs w:val="20"/>
        </w:rPr>
        <w:t>/NRECA</w:t>
      </w:r>
      <w:r>
        <w:rPr>
          <w:rFonts w:cstheme="minorHAnsi"/>
          <w:i/>
          <w:iCs/>
          <w:sz w:val="20"/>
          <w:szCs w:val="20"/>
        </w:rPr>
        <w:t xml:space="preserve"> events: Legislative C</w:t>
      </w:r>
      <w:r>
        <w:rPr>
          <w:rFonts w:cstheme="minorHAnsi"/>
          <w:i/>
          <w:iCs/>
          <w:sz w:val="20"/>
          <w:szCs w:val="20"/>
        </w:rPr>
        <w:t>onference, Florida Day, etc</w:t>
      </w:r>
      <w:r>
        <w:rPr>
          <w:rFonts w:cstheme="minorHAnsi"/>
          <w:i/>
          <w:iCs/>
          <w:sz w:val="20"/>
          <w:szCs w:val="20"/>
        </w:rPr>
        <w:t>.</w:t>
      </w:r>
    </w:p>
    <w:p w14:paraId="293984E5" w14:textId="77777777" w:rsidR="000D03E0" w:rsidRPr="00C1373A" w:rsidRDefault="000D03E0" w:rsidP="000D03E0">
      <w:pPr>
        <w:pStyle w:val="ListParagraph"/>
        <w:spacing w:after="0" w:line="240" w:lineRule="auto"/>
        <w:ind w:left="1080"/>
        <w:rPr>
          <w:rFonts w:cstheme="minorHAnsi"/>
          <w:i/>
          <w:iCs/>
        </w:rPr>
      </w:pPr>
    </w:p>
    <w:p w14:paraId="44126551" w14:textId="77777777" w:rsidR="00AD4D3D" w:rsidRPr="0032635A" w:rsidRDefault="00AD4D3D" w:rsidP="004C3228">
      <w:pPr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2CB203D1" w14:textId="57181751" w:rsidR="00D66388" w:rsidRPr="0032635A" w:rsidRDefault="00D66388" w:rsidP="004C3228">
      <w:pPr>
        <w:spacing w:after="0" w:line="240" w:lineRule="auto"/>
        <w:ind w:left="360"/>
        <w:rPr>
          <w:rFonts w:cstheme="minorHAnsi"/>
          <w:b/>
        </w:rPr>
      </w:pPr>
      <w:r w:rsidRPr="0032635A">
        <w:rPr>
          <w:rFonts w:cstheme="minorHAnsi"/>
          <w:b/>
        </w:rPr>
        <w:br w:type="page"/>
      </w:r>
    </w:p>
    <w:p w14:paraId="3BE990B8" w14:textId="717AB90E" w:rsidR="00415EE8" w:rsidRPr="0015648D" w:rsidRDefault="00415EE8" w:rsidP="004C3228">
      <w:pPr>
        <w:spacing w:after="0" w:line="240" w:lineRule="auto"/>
        <w:rPr>
          <w:rFonts w:cstheme="minorHAnsi"/>
          <w:bCs/>
          <w:i/>
          <w:iCs/>
        </w:rPr>
      </w:pPr>
      <w:r w:rsidRPr="0015648D">
        <w:rPr>
          <w:rFonts w:cstheme="minorHAnsi"/>
          <w:bCs/>
          <w:i/>
          <w:iCs/>
        </w:rPr>
        <w:lastRenderedPageBreak/>
        <w:t>Think about putting together a calendar of items you want to accomplish throughout the year.</w:t>
      </w:r>
    </w:p>
    <w:p w14:paraId="3A99E84C" w14:textId="77777777" w:rsidR="00823A89" w:rsidRPr="0032635A" w:rsidRDefault="00823A89" w:rsidP="004C3228">
      <w:pPr>
        <w:spacing w:after="0" w:line="240" w:lineRule="auto"/>
        <w:ind w:left="720" w:firstLine="720"/>
        <w:rPr>
          <w:rFonts w:cstheme="minorHAnsi"/>
          <w:b/>
        </w:rPr>
      </w:pPr>
    </w:p>
    <w:tbl>
      <w:tblPr>
        <w:tblStyle w:val="TableGrid"/>
        <w:tblW w:w="5243" w:type="pct"/>
        <w:tblLayout w:type="fixed"/>
        <w:tblLook w:val="04A0" w:firstRow="1" w:lastRow="0" w:firstColumn="1" w:lastColumn="0" w:noHBand="0" w:noVBand="1"/>
      </w:tblPr>
      <w:tblGrid>
        <w:gridCol w:w="1549"/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023934" w:rsidRPr="00D66388" w14:paraId="1429CC6D" w14:textId="77777777" w:rsidTr="00023934">
        <w:trPr>
          <w:trHeight w:val="165"/>
        </w:trPr>
        <w:tc>
          <w:tcPr>
            <w:tcW w:w="1262" w:type="dxa"/>
            <w:shd w:val="clear" w:color="auto" w:fill="95B3D7" w:themeFill="accent1" w:themeFillTint="99"/>
            <w:vAlign w:val="center"/>
          </w:tcPr>
          <w:p w14:paraId="3D717F4E" w14:textId="77777777" w:rsidR="0091267C" w:rsidRPr="0032635A" w:rsidRDefault="00757FD7" w:rsidP="004C3228">
            <w:pPr>
              <w:rPr>
                <w:rFonts w:cstheme="minorHAnsi"/>
              </w:rPr>
            </w:pPr>
            <w:r w:rsidRPr="0032635A">
              <w:rPr>
                <w:rFonts w:cstheme="minorHAnsi"/>
                <w:b/>
              </w:rPr>
              <w:t>Action</w:t>
            </w:r>
            <w:r w:rsidRPr="0032635A">
              <w:rPr>
                <w:rFonts w:cstheme="minorHAnsi"/>
              </w:rPr>
              <w:t xml:space="preserve"> </w:t>
            </w:r>
          </w:p>
        </w:tc>
        <w:tc>
          <w:tcPr>
            <w:tcW w:w="576" w:type="dxa"/>
            <w:shd w:val="clear" w:color="auto" w:fill="95B3D7" w:themeFill="accent1" w:themeFillTint="99"/>
            <w:vAlign w:val="center"/>
          </w:tcPr>
          <w:p w14:paraId="462DA90E" w14:textId="0C1A31D2" w:rsidR="0091267C" w:rsidRPr="0032635A" w:rsidRDefault="0091267C" w:rsidP="004C3228">
            <w:pPr>
              <w:jc w:val="center"/>
              <w:rPr>
                <w:rFonts w:cstheme="minorHAnsi"/>
                <w:b/>
              </w:rPr>
            </w:pPr>
            <w:r w:rsidRPr="0032635A">
              <w:rPr>
                <w:rFonts w:cstheme="minorHAnsi"/>
                <w:b/>
              </w:rPr>
              <w:t>Jan</w:t>
            </w:r>
          </w:p>
        </w:tc>
        <w:tc>
          <w:tcPr>
            <w:tcW w:w="576" w:type="dxa"/>
            <w:shd w:val="clear" w:color="auto" w:fill="95B3D7" w:themeFill="accent1" w:themeFillTint="99"/>
            <w:vAlign w:val="center"/>
          </w:tcPr>
          <w:p w14:paraId="60BB5021" w14:textId="63F5EFC6" w:rsidR="0091267C" w:rsidRPr="0032635A" w:rsidRDefault="0091267C" w:rsidP="004C3228">
            <w:pPr>
              <w:jc w:val="center"/>
              <w:rPr>
                <w:rFonts w:cstheme="minorHAnsi"/>
                <w:b/>
              </w:rPr>
            </w:pPr>
            <w:r w:rsidRPr="0032635A">
              <w:rPr>
                <w:rFonts w:cstheme="minorHAnsi"/>
                <w:b/>
              </w:rPr>
              <w:t>Feb</w:t>
            </w:r>
          </w:p>
        </w:tc>
        <w:tc>
          <w:tcPr>
            <w:tcW w:w="576" w:type="dxa"/>
            <w:shd w:val="clear" w:color="auto" w:fill="95B3D7" w:themeFill="accent1" w:themeFillTint="99"/>
            <w:vAlign w:val="center"/>
          </w:tcPr>
          <w:p w14:paraId="0CFDFE39" w14:textId="6CFC5864" w:rsidR="0091267C" w:rsidRPr="0032635A" w:rsidRDefault="0091267C" w:rsidP="004C3228">
            <w:pPr>
              <w:jc w:val="center"/>
              <w:rPr>
                <w:rFonts w:cstheme="minorHAnsi"/>
                <w:b/>
              </w:rPr>
            </w:pPr>
            <w:r w:rsidRPr="0032635A">
              <w:rPr>
                <w:rFonts w:cstheme="minorHAnsi"/>
                <w:b/>
              </w:rPr>
              <w:t>Mar</w:t>
            </w:r>
          </w:p>
        </w:tc>
        <w:tc>
          <w:tcPr>
            <w:tcW w:w="576" w:type="dxa"/>
            <w:shd w:val="clear" w:color="auto" w:fill="95B3D7" w:themeFill="accent1" w:themeFillTint="99"/>
            <w:vAlign w:val="center"/>
          </w:tcPr>
          <w:p w14:paraId="070E8A55" w14:textId="27D7EFE3" w:rsidR="0091267C" w:rsidRPr="0032635A" w:rsidRDefault="0091267C" w:rsidP="004C3228">
            <w:pPr>
              <w:jc w:val="center"/>
              <w:rPr>
                <w:rFonts w:cstheme="minorHAnsi"/>
                <w:b/>
              </w:rPr>
            </w:pPr>
            <w:r w:rsidRPr="0032635A">
              <w:rPr>
                <w:rFonts w:cstheme="minorHAnsi"/>
                <w:b/>
              </w:rPr>
              <w:t>Apr</w:t>
            </w:r>
          </w:p>
        </w:tc>
        <w:tc>
          <w:tcPr>
            <w:tcW w:w="576" w:type="dxa"/>
            <w:shd w:val="clear" w:color="auto" w:fill="95B3D7" w:themeFill="accent1" w:themeFillTint="99"/>
            <w:vAlign w:val="center"/>
          </w:tcPr>
          <w:p w14:paraId="53DD8624" w14:textId="77777777" w:rsidR="0091267C" w:rsidRPr="0032635A" w:rsidRDefault="0091267C" w:rsidP="004C3228">
            <w:pPr>
              <w:jc w:val="center"/>
              <w:rPr>
                <w:rFonts w:cstheme="minorHAnsi"/>
                <w:b/>
              </w:rPr>
            </w:pPr>
            <w:r w:rsidRPr="0032635A">
              <w:rPr>
                <w:rFonts w:cstheme="minorHAnsi"/>
                <w:b/>
              </w:rPr>
              <w:t>May</w:t>
            </w:r>
          </w:p>
        </w:tc>
        <w:tc>
          <w:tcPr>
            <w:tcW w:w="576" w:type="dxa"/>
            <w:shd w:val="clear" w:color="auto" w:fill="95B3D7" w:themeFill="accent1" w:themeFillTint="99"/>
            <w:vAlign w:val="center"/>
          </w:tcPr>
          <w:p w14:paraId="746FF3CF" w14:textId="221A9F2C" w:rsidR="0091267C" w:rsidRPr="0032635A" w:rsidRDefault="0091267C" w:rsidP="004C3228">
            <w:pPr>
              <w:jc w:val="center"/>
              <w:rPr>
                <w:rFonts w:cstheme="minorHAnsi"/>
                <w:b/>
              </w:rPr>
            </w:pPr>
            <w:r w:rsidRPr="0032635A">
              <w:rPr>
                <w:rFonts w:cstheme="minorHAnsi"/>
                <w:b/>
              </w:rPr>
              <w:t>Jun</w:t>
            </w:r>
          </w:p>
        </w:tc>
        <w:tc>
          <w:tcPr>
            <w:tcW w:w="576" w:type="dxa"/>
            <w:shd w:val="clear" w:color="auto" w:fill="95B3D7" w:themeFill="accent1" w:themeFillTint="99"/>
            <w:vAlign w:val="center"/>
          </w:tcPr>
          <w:p w14:paraId="05E93926" w14:textId="72592E4D" w:rsidR="0091267C" w:rsidRPr="0032635A" w:rsidRDefault="0091267C" w:rsidP="004C3228">
            <w:pPr>
              <w:jc w:val="center"/>
              <w:rPr>
                <w:rFonts w:cstheme="minorHAnsi"/>
                <w:b/>
              </w:rPr>
            </w:pPr>
            <w:r w:rsidRPr="0032635A">
              <w:rPr>
                <w:rFonts w:cstheme="minorHAnsi"/>
                <w:b/>
              </w:rPr>
              <w:t>Jul</w:t>
            </w:r>
          </w:p>
        </w:tc>
        <w:tc>
          <w:tcPr>
            <w:tcW w:w="576" w:type="dxa"/>
            <w:shd w:val="clear" w:color="auto" w:fill="95B3D7" w:themeFill="accent1" w:themeFillTint="99"/>
            <w:vAlign w:val="center"/>
          </w:tcPr>
          <w:p w14:paraId="5F421E7A" w14:textId="62523F93" w:rsidR="0091267C" w:rsidRPr="0032635A" w:rsidRDefault="0091267C" w:rsidP="004C3228">
            <w:pPr>
              <w:jc w:val="center"/>
              <w:rPr>
                <w:rFonts w:cstheme="minorHAnsi"/>
                <w:b/>
              </w:rPr>
            </w:pPr>
            <w:r w:rsidRPr="0032635A">
              <w:rPr>
                <w:rFonts w:cstheme="minorHAnsi"/>
                <w:b/>
              </w:rPr>
              <w:t>Au</w:t>
            </w:r>
            <w:r w:rsidR="00415EE8">
              <w:rPr>
                <w:rFonts w:cstheme="minorHAnsi"/>
                <w:b/>
              </w:rPr>
              <w:t>g</w:t>
            </w:r>
          </w:p>
        </w:tc>
        <w:tc>
          <w:tcPr>
            <w:tcW w:w="576" w:type="dxa"/>
            <w:shd w:val="clear" w:color="auto" w:fill="95B3D7" w:themeFill="accent1" w:themeFillTint="99"/>
            <w:vAlign w:val="center"/>
          </w:tcPr>
          <w:p w14:paraId="06980697" w14:textId="085DD122" w:rsidR="0091267C" w:rsidRPr="0032635A" w:rsidRDefault="0091267C" w:rsidP="004C3228">
            <w:pPr>
              <w:jc w:val="center"/>
              <w:rPr>
                <w:rFonts w:cstheme="minorHAnsi"/>
                <w:b/>
              </w:rPr>
            </w:pPr>
            <w:r w:rsidRPr="0032635A">
              <w:rPr>
                <w:rFonts w:cstheme="minorHAnsi"/>
                <w:b/>
              </w:rPr>
              <w:t>Sep</w:t>
            </w:r>
          </w:p>
        </w:tc>
        <w:tc>
          <w:tcPr>
            <w:tcW w:w="576" w:type="dxa"/>
            <w:shd w:val="clear" w:color="auto" w:fill="95B3D7" w:themeFill="accent1" w:themeFillTint="99"/>
            <w:vAlign w:val="center"/>
          </w:tcPr>
          <w:p w14:paraId="11418149" w14:textId="122CB9F4" w:rsidR="0091267C" w:rsidRPr="0032635A" w:rsidRDefault="0091267C" w:rsidP="004C3228">
            <w:pPr>
              <w:jc w:val="center"/>
              <w:rPr>
                <w:rFonts w:cstheme="minorHAnsi"/>
                <w:b/>
              </w:rPr>
            </w:pPr>
            <w:r w:rsidRPr="0032635A">
              <w:rPr>
                <w:rFonts w:cstheme="minorHAnsi"/>
                <w:b/>
              </w:rPr>
              <w:t>Oct</w:t>
            </w:r>
          </w:p>
        </w:tc>
        <w:tc>
          <w:tcPr>
            <w:tcW w:w="576" w:type="dxa"/>
            <w:shd w:val="clear" w:color="auto" w:fill="95B3D7" w:themeFill="accent1" w:themeFillTint="99"/>
            <w:vAlign w:val="center"/>
          </w:tcPr>
          <w:p w14:paraId="19098A5D" w14:textId="58E68CBF" w:rsidR="0091267C" w:rsidRPr="0032635A" w:rsidRDefault="0091267C" w:rsidP="004C3228">
            <w:pPr>
              <w:jc w:val="center"/>
              <w:rPr>
                <w:rFonts w:cstheme="minorHAnsi"/>
                <w:b/>
              </w:rPr>
            </w:pPr>
            <w:r w:rsidRPr="0032635A">
              <w:rPr>
                <w:rFonts w:cstheme="minorHAnsi"/>
                <w:b/>
              </w:rPr>
              <w:t>Nov</w:t>
            </w:r>
          </w:p>
        </w:tc>
        <w:tc>
          <w:tcPr>
            <w:tcW w:w="576" w:type="dxa"/>
            <w:shd w:val="clear" w:color="auto" w:fill="95B3D7" w:themeFill="accent1" w:themeFillTint="99"/>
            <w:vAlign w:val="center"/>
          </w:tcPr>
          <w:p w14:paraId="1E0DD825" w14:textId="1FB263B0" w:rsidR="0091267C" w:rsidRPr="0032635A" w:rsidRDefault="0091267C" w:rsidP="004C3228">
            <w:pPr>
              <w:jc w:val="center"/>
              <w:rPr>
                <w:rFonts w:cstheme="minorHAnsi"/>
                <w:b/>
              </w:rPr>
            </w:pPr>
            <w:r w:rsidRPr="0032635A">
              <w:rPr>
                <w:rFonts w:cstheme="minorHAnsi"/>
                <w:b/>
              </w:rPr>
              <w:t>De</w:t>
            </w:r>
            <w:r w:rsidR="00023934">
              <w:rPr>
                <w:rFonts w:cstheme="minorHAnsi"/>
                <w:b/>
              </w:rPr>
              <w:t>c</w:t>
            </w:r>
          </w:p>
        </w:tc>
      </w:tr>
      <w:tr w:rsidR="00023934" w:rsidRPr="00D66388" w14:paraId="11289917" w14:textId="77777777" w:rsidTr="0032635A">
        <w:trPr>
          <w:trHeight w:val="720"/>
        </w:trPr>
        <w:tc>
          <w:tcPr>
            <w:tcW w:w="1262" w:type="dxa"/>
            <w:vAlign w:val="center"/>
          </w:tcPr>
          <w:p w14:paraId="229421EE" w14:textId="688FE4A4" w:rsidR="0091267C" w:rsidRPr="0071253A" w:rsidRDefault="00023934" w:rsidP="004C322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1253A">
              <w:rPr>
                <w:rFonts w:cstheme="minorHAnsi"/>
                <w:i/>
                <w:iCs/>
                <w:sz w:val="20"/>
                <w:szCs w:val="20"/>
              </w:rPr>
              <w:t>Exp: Legislative Cookout</w:t>
            </w:r>
          </w:p>
        </w:tc>
        <w:tc>
          <w:tcPr>
            <w:tcW w:w="576" w:type="dxa"/>
            <w:vAlign w:val="center"/>
          </w:tcPr>
          <w:p w14:paraId="27E66102" w14:textId="074A2086" w:rsidR="0091267C" w:rsidRPr="0071253A" w:rsidRDefault="00530CA3" w:rsidP="004C3228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4C245062" w14:textId="77777777" w:rsidR="0091267C" w:rsidRPr="0071253A" w:rsidRDefault="0091267C" w:rsidP="004C3228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82CA475" w14:textId="41CE5EA4" w:rsidR="0091267C" w:rsidRPr="0071253A" w:rsidRDefault="0091267C" w:rsidP="004C3228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3ADE2B6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0DF4186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1FE1909E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B75B632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DDB69DD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5792AFC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472EE5F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82F90C5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3D1C2BD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3934" w:rsidRPr="00D66388" w14:paraId="68E84634" w14:textId="77777777" w:rsidTr="0032635A">
        <w:trPr>
          <w:trHeight w:val="720"/>
        </w:trPr>
        <w:tc>
          <w:tcPr>
            <w:tcW w:w="1262" w:type="dxa"/>
            <w:vAlign w:val="center"/>
          </w:tcPr>
          <w:p w14:paraId="5D85C552" w14:textId="4894F6EC" w:rsidR="0091267C" w:rsidRPr="0032635A" w:rsidRDefault="0091267C" w:rsidP="004C32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FEFBCF1" w14:textId="15D199C6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B3067CE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B0B2638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5C63120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F5758FD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14FDBCE0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543A47B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F09EAFB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A889964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15717510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CA49139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10640A35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3934" w:rsidRPr="00D66388" w14:paraId="1CB37C3C" w14:textId="77777777" w:rsidTr="0032635A">
        <w:trPr>
          <w:trHeight w:val="720"/>
        </w:trPr>
        <w:tc>
          <w:tcPr>
            <w:tcW w:w="1262" w:type="dxa"/>
            <w:vAlign w:val="center"/>
          </w:tcPr>
          <w:p w14:paraId="31DA2683" w14:textId="2504F2D5" w:rsidR="0091267C" w:rsidRPr="0032635A" w:rsidRDefault="0091267C" w:rsidP="004C32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19043F77" w14:textId="49E4AE2B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30383D5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3A4EFC8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98F9F6E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5E3F548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545BF71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FCE4EA9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8AC5F91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7DB2408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D01FF2D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0A74AFF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CF4F6F9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3934" w:rsidRPr="00D66388" w14:paraId="0A259841" w14:textId="77777777" w:rsidTr="0032635A">
        <w:trPr>
          <w:trHeight w:val="720"/>
        </w:trPr>
        <w:tc>
          <w:tcPr>
            <w:tcW w:w="1262" w:type="dxa"/>
            <w:vAlign w:val="center"/>
          </w:tcPr>
          <w:p w14:paraId="2CB1D21B" w14:textId="5CBB1C66" w:rsidR="00CE1213" w:rsidRPr="0032635A" w:rsidRDefault="00CE1213" w:rsidP="004C32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CD61426" w14:textId="113D62E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BCFD470" w14:textId="7B07F654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F15B655" w14:textId="7B82007A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F00DF94" w14:textId="45595436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F8DFE9E" w14:textId="0F007A41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156DC2AD" w14:textId="205ED2E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ED22111" w14:textId="70CD9FBD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E4B682F" w14:textId="1B75FBDD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DE8B934" w14:textId="184C1DD6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415C979" w14:textId="3B215855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2DEE8AB" w14:textId="09469A8F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C90CD6C" w14:textId="74A42614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3934" w:rsidRPr="00D66388" w14:paraId="729ACF06" w14:textId="77777777" w:rsidTr="0032635A">
        <w:trPr>
          <w:trHeight w:val="720"/>
        </w:trPr>
        <w:tc>
          <w:tcPr>
            <w:tcW w:w="1262" w:type="dxa"/>
            <w:vAlign w:val="center"/>
          </w:tcPr>
          <w:p w14:paraId="5F4EBE5E" w14:textId="5855CE11" w:rsidR="0091267C" w:rsidRPr="0032635A" w:rsidRDefault="0091267C" w:rsidP="004C32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AEA044C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EB3C3E2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16E7AB6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6666824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1B6069E" w14:textId="6ECF454E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1F28B790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816D2D2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1EA2B562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3152413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D15E4F0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BFCA495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6428FFD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3934" w:rsidRPr="00D66388" w14:paraId="7D82B17D" w14:textId="77777777" w:rsidTr="0032635A">
        <w:trPr>
          <w:trHeight w:val="720"/>
        </w:trPr>
        <w:tc>
          <w:tcPr>
            <w:tcW w:w="1262" w:type="dxa"/>
            <w:vAlign w:val="center"/>
          </w:tcPr>
          <w:p w14:paraId="38050B99" w14:textId="1AF0EA9C" w:rsidR="0091267C" w:rsidRPr="0032635A" w:rsidRDefault="0091267C" w:rsidP="004C32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49AAE25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D1798CF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D4E0F18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6A5FA04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18752D51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258494D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000F6BF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006ED2D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4C5D7D9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4F68D74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19D6B04" w14:textId="27652091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F1F440E" w14:textId="6D9F0F7F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3934" w:rsidRPr="00D66388" w14:paraId="44188D06" w14:textId="77777777" w:rsidTr="0032635A">
        <w:trPr>
          <w:trHeight w:val="720"/>
        </w:trPr>
        <w:tc>
          <w:tcPr>
            <w:tcW w:w="1262" w:type="dxa"/>
            <w:vAlign w:val="center"/>
          </w:tcPr>
          <w:p w14:paraId="19DFF18A" w14:textId="6835E686" w:rsidR="0091267C" w:rsidRPr="0032635A" w:rsidRDefault="0091267C" w:rsidP="004C32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F41E89D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E85B2B0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A24FA1B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79BB46E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B659289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BB20946" w14:textId="158FB22F" w:rsidR="000C7D5D" w:rsidRPr="0032635A" w:rsidRDefault="000C7D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81A9A19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F968F7D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E0BA984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0731794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A5C4E85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23D48A4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3934" w:rsidRPr="00D66388" w14:paraId="7054776F" w14:textId="77777777" w:rsidTr="0032635A">
        <w:trPr>
          <w:trHeight w:val="720"/>
        </w:trPr>
        <w:tc>
          <w:tcPr>
            <w:tcW w:w="1262" w:type="dxa"/>
            <w:vAlign w:val="center"/>
          </w:tcPr>
          <w:p w14:paraId="7CE70A06" w14:textId="31967CB5" w:rsidR="0091267C" w:rsidRPr="0032635A" w:rsidRDefault="0091267C" w:rsidP="004C32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6788922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1931A80F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108FE99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11C016E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A6FCE99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E55A451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68D7E03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D27F09C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046815E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BDDADD2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2620D61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6A84464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3934" w:rsidRPr="00D66388" w14:paraId="5D1EA3DE" w14:textId="77777777" w:rsidTr="0032635A">
        <w:trPr>
          <w:trHeight w:val="720"/>
        </w:trPr>
        <w:tc>
          <w:tcPr>
            <w:tcW w:w="1262" w:type="dxa"/>
            <w:vAlign w:val="center"/>
          </w:tcPr>
          <w:p w14:paraId="7FBA8617" w14:textId="680F0E7D" w:rsidR="00F14D4D" w:rsidRPr="0032635A" w:rsidRDefault="00F14D4D" w:rsidP="004C32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1B72009" w14:textId="24ABC879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954C086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36ACAEB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2F764F9" w14:textId="6D36957B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7E988DC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534490C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1E32534" w14:textId="6211937B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12171F8C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1C2207AB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08CDB60" w14:textId="5753C301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16C8CAD1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0197EB5" w14:textId="77777777" w:rsidR="0091267C" w:rsidRPr="0032635A" w:rsidRDefault="0091267C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3934" w:rsidRPr="00D66388" w14:paraId="4C2EA80E" w14:textId="77777777" w:rsidTr="0032635A">
        <w:trPr>
          <w:trHeight w:val="720"/>
        </w:trPr>
        <w:tc>
          <w:tcPr>
            <w:tcW w:w="1262" w:type="dxa"/>
            <w:vAlign w:val="center"/>
          </w:tcPr>
          <w:p w14:paraId="7B816BBD" w14:textId="1660410A" w:rsidR="00A9605D" w:rsidRPr="0032635A" w:rsidRDefault="00A9605D" w:rsidP="004C32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F0F27AC" w14:textId="77777777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371CE9E" w14:textId="05ABCFBD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0107B22" w14:textId="77777777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350AB62" w14:textId="77777777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8CB94F7" w14:textId="77777777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51E6A5A" w14:textId="2B4D347E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AE2AF05" w14:textId="77777777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5615916" w14:textId="77777777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2A38E03" w14:textId="77777777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78BEDF2" w14:textId="4BE38D68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E342320" w14:textId="77777777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1343DAC" w14:textId="73B49B21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3934" w:rsidRPr="00D66388" w14:paraId="5EECA0DD" w14:textId="77777777" w:rsidTr="0032635A">
        <w:trPr>
          <w:trHeight w:val="720"/>
        </w:trPr>
        <w:tc>
          <w:tcPr>
            <w:tcW w:w="1262" w:type="dxa"/>
            <w:vAlign w:val="center"/>
          </w:tcPr>
          <w:p w14:paraId="34F2003F" w14:textId="6F48E08B" w:rsidR="00A9605D" w:rsidRPr="0032635A" w:rsidRDefault="00A9605D" w:rsidP="004C32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3004A0D" w14:textId="77777777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D25B467" w14:textId="77777777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A86D1E6" w14:textId="77777777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112F2F69" w14:textId="77777777" w:rsidR="000C7D5D" w:rsidRPr="0032635A" w:rsidRDefault="000C7D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1455610C" w14:textId="77777777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A78B305" w14:textId="77777777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378A05A" w14:textId="77777777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5AC9F38" w14:textId="77777777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A65115D" w14:textId="77777777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12581DE4" w14:textId="77777777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97F661B" w14:textId="77777777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77CEF15" w14:textId="77777777" w:rsidR="00A9605D" w:rsidRPr="0032635A" w:rsidRDefault="00A9605D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3934" w:rsidRPr="00D66388" w14:paraId="28114068" w14:textId="77777777" w:rsidTr="0032635A">
        <w:trPr>
          <w:trHeight w:val="720"/>
        </w:trPr>
        <w:tc>
          <w:tcPr>
            <w:tcW w:w="1262" w:type="dxa"/>
            <w:vAlign w:val="center"/>
          </w:tcPr>
          <w:p w14:paraId="36E42CE1" w14:textId="2F7DB336" w:rsidR="00E9306A" w:rsidRPr="0032635A" w:rsidRDefault="00E9306A" w:rsidP="004C32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A9A9179" w14:textId="77777777" w:rsidR="00E9306A" w:rsidRPr="0032635A" w:rsidRDefault="00E9306A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6CBB1B6" w14:textId="77777777" w:rsidR="00E9306A" w:rsidRPr="0032635A" w:rsidRDefault="00E9306A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F6D7C65" w14:textId="0450FCCE" w:rsidR="00E9306A" w:rsidRPr="0032635A" w:rsidRDefault="00E9306A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649EA08" w14:textId="77777777" w:rsidR="00E9306A" w:rsidRPr="0032635A" w:rsidRDefault="00E9306A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CA42FB8" w14:textId="77777777" w:rsidR="00E9306A" w:rsidRPr="0032635A" w:rsidRDefault="00E9306A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11C74E3C" w14:textId="77777777" w:rsidR="00E9306A" w:rsidRPr="0032635A" w:rsidRDefault="00E9306A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611039A" w14:textId="77777777" w:rsidR="00E9306A" w:rsidRPr="0032635A" w:rsidRDefault="00E9306A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5C4006F" w14:textId="77777777" w:rsidR="00E9306A" w:rsidRPr="0032635A" w:rsidRDefault="00E9306A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B51AC30" w14:textId="77777777" w:rsidR="00E9306A" w:rsidRPr="0032635A" w:rsidRDefault="00E9306A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747B609" w14:textId="77777777" w:rsidR="00E9306A" w:rsidRPr="0032635A" w:rsidRDefault="00E9306A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51F2FD7" w14:textId="77777777" w:rsidR="00E9306A" w:rsidRPr="0032635A" w:rsidRDefault="00E9306A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87B2A43" w14:textId="77777777" w:rsidR="00E9306A" w:rsidRPr="0032635A" w:rsidRDefault="00E9306A" w:rsidP="004C32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7097792" w14:textId="1DF358C0" w:rsidR="006539C1" w:rsidRPr="0015648D" w:rsidRDefault="006539C1" w:rsidP="0071253A">
      <w:pPr>
        <w:spacing w:after="0" w:line="240" w:lineRule="auto"/>
        <w:rPr>
          <w:rFonts w:cstheme="minorHAnsi"/>
          <w:i/>
          <w:iCs/>
        </w:rPr>
      </w:pPr>
    </w:p>
    <w:sectPr w:rsidR="006539C1" w:rsidRPr="0015648D" w:rsidSect="00326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A9A1" w14:textId="77777777" w:rsidR="00870ED3" w:rsidRDefault="00870ED3" w:rsidP="00DA4A95">
      <w:pPr>
        <w:spacing w:after="0" w:line="240" w:lineRule="auto"/>
      </w:pPr>
      <w:r>
        <w:separator/>
      </w:r>
    </w:p>
  </w:endnote>
  <w:endnote w:type="continuationSeparator" w:id="0">
    <w:p w14:paraId="084AB25D" w14:textId="77777777" w:rsidR="00870ED3" w:rsidRDefault="00870ED3" w:rsidP="00DA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87FB" w14:textId="77777777" w:rsidR="005A0788" w:rsidRDefault="005A0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2A62" w14:textId="0C4F35AB" w:rsidR="00DA4A95" w:rsidRDefault="0071253A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SAVEDATE  \@ "d MMMM yyyy" </w:instrText>
    </w:r>
    <w:r>
      <w:rPr>
        <w:noProof/>
        <w:color w:val="404040" w:themeColor="text1" w:themeTint="BF"/>
      </w:rPr>
      <w:fldChar w:fldCharType="separate"/>
    </w:r>
    <w:r w:rsidR="00782C54">
      <w:rPr>
        <w:noProof/>
        <w:color w:val="404040" w:themeColor="text1" w:themeTint="BF"/>
      </w:rPr>
      <w:t>8 December 2023</w:t>
    </w:r>
    <w:r>
      <w:rPr>
        <w:noProof/>
        <w:color w:val="404040" w:themeColor="text1" w:themeTint="BF"/>
      </w:rPr>
      <w:fldChar w:fldCharType="end"/>
    </w:r>
  </w:p>
  <w:p w14:paraId="0AA03D9A" w14:textId="037BF5E6" w:rsidR="00DA4A95" w:rsidRDefault="00DA4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6C9D" w14:textId="77777777" w:rsidR="005A0788" w:rsidRDefault="005A0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D2A9" w14:textId="77777777" w:rsidR="00870ED3" w:rsidRDefault="00870ED3" w:rsidP="00DA4A95">
      <w:pPr>
        <w:spacing w:after="0" w:line="240" w:lineRule="auto"/>
      </w:pPr>
      <w:r>
        <w:separator/>
      </w:r>
    </w:p>
  </w:footnote>
  <w:footnote w:type="continuationSeparator" w:id="0">
    <w:p w14:paraId="2AB75E71" w14:textId="77777777" w:rsidR="00870ED3" w:rsidRDefault="00870ED3" w:rsidP="00DA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C228" w14:textId="77777777" w:rsidR="005A0788" w:rsidRDefault="005A0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FA83" w14:textId="77777777" w:rsidR="005A0788" w:rsidRDefault="005A07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CEAE" w14:textId="77777777" w:rsidR="005A0788" w:rsidRDefault="005A0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CBF"/>
    <w:multiLevelType w:val="hybridMultilevel"/>
    <w:tmpl w:val="17EA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6A8"/>
    <w:multiLevelType w:val="hybridMultilevel"/>
    <w:tmpl w:val="8AE871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BB4AE2"/>
    <w:multiLevelType w:val="hybridMultilevel"/>
    <w:tmpl w:val="FAB8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75CFD"/>
    <w:multiLevelType w:val="hybridMultilevel"/>
    <w:tmpl w:val="5EB83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103A1E"/>
    <w:multiLevelType w:val="hybridMultilevel"/>
    <w:tmpl w:val="A4840E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7362592"/>
    <w:multiLevelType w:val="hybridMultilevel"/>
    <w:tmpl w:val="223E0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701852"/>
    <w:multiLevelType w:val="hybridMultilevel"/>
    <w:tmpl w:val="860A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7034A"/>
    <w:multiLevelType w:val="hybridMultilevel"/>
    <w:tmpl w:val="95A6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06320"/>
    <w:multiLevelType w:val="hybridMultilevel"/>
    <w:tmpl w:val="F1BE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B64D6"/>
    <w:multiLevelType w:val="hybridMultilevel"/>
    <w:tmpl w:val="6D0A8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0445834">
    <w:abstractNumId w:val="8"/>
  </w:num>
  <w:num w:numId="2" w16cid:durableId="493380136">
    <w:abstractNumId w:val="0"/>
  </w:num>
  <w:num w:numId="3" w16cid:durableId="1281565704">
    <w:abstractNumId w:val="4"/>
  </w:num>
  <w:num w:numId="4" w16cid:durableId="351613816">
    <w:abstractNumId w:val="6"/>
  </w:num>
  <w:num w:numId="5" w16cid:durableId="625552548">
    <w:abstractNumId w:val="7"/>
  </w:num>
  <w:num w:numId="6" w16cid:durableId="269245510">
    <w:abstractNumId w:val="2"/>
  </w:num>
  <w:num w:numId="7" w16cid:durableId="1029136756">
    <w:abstractNumId w:val="1"/>
  </w:num>
  <w:num w:numId="8" w16cid:durableId="1506169422">
    <w:abstractNumId w:val="5"/>
  </w:num>
  <w:num w:numId="9" w16cid:durableId="46073943">
    <w:abstractNumId w:val="3"/>
  </w:num>
  <w:num w:numId="10" w16cid:durableId="714432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CD2"/>
    <w:rsid w:val="00016D4E"/>
    <w:rsid w:val="00023934"/>
    <w:rsid w:val="00035382"/>
    <w:rsid w:val="00053770"/>
    <w:rsid w:val="000643FC"/>
    <w:rsid w:val="00076605"/>
    <w:rsid w:val="0008365A"/>
    <w:rsid w:val="000A6B08"/>
    <w:rsid w:val="000C7D5D"/>
    <w:rsid w:val="000D03E0"/>
    <w:rsid w:val="000F3AD1"/>
    <w:rsid w:val="0014335D"/>
    <w:rsid w:val="001441B8"/>
    <w:rsid w:val="00152507"/>
    <w:rsid w:val="0015648D"/>
    <w:rsid w:val="001707EB"/>
    <w:rsid w:val="001A67A9"/>
    <w:rsid w:val="001C1A6D"/>
    <w:rsid w:val="001C34CF"/>
    <w:rsid w:val="0020058E"/>
    <w:rsid w:val="00212971"/>
    <w:rsid w:val="002351E1"/>
    <w:rsid w:val="00246450"/>
    <w:rsid w:val="00265E22"/>
    <w:rsid w:val="00275251"/>
    <w:rsid w:val="002A01F4"/>
    <w:rsid w:val="002A0FE1"/>
    <w:rsid w:val="002B2FD3"/>
    <w:rsid w:val="002C1A99"/>
    <w:rsid w:val="002C3FE5"/>
    <w:rsid w:val="002D6661"/>
    <w:rsid w:val="00315464"/>
    <w:rsid w:val="0032635A"/>
    <w:rsid w:val="00330A33"/>
    <w:rsid w:val="00386B94"/>
    <w:rsid w:val="003967B0"/>
    <w:rsid w:val="003A1D39"/>
    <w:rsid w:val="003A4CB7"/>
    <w:rsid w:val="003F65B2"/>
    <w:rsid w:val="0040261F"/>
    <w:rsid w:val="0041139A"/>
    <w:rsid w:val="00415EE8"/>
    <w:rsid w:val="004345ED"/>
    <w:rsid w:val="00441E34"/>
    <w:rsid w:val="004554A5"/>
    <w:rsid w:val="004915EC"/>
    <w:rsid w:val="00494BB1"/>
    <w:rsid w:val="004B0E97"/>
    <w:rsid w:val="004B5554"/>
    <w:rsid w:val="004C298E"/>
    <w:rsid w:val="004C3228"/>
    <w:rsid w:val="004D757A"/>
    <w:rsid w:val="00530CA3"/>
    <w:rsid w:val="00536B75"/>
    <w:rsid w:val="0054774C"/>
    <w:rsid w:val="0055424A"/>
    <w:rsid w:val="0055647C"/>
    <w:rsid w:val="005607FB"/>
    <w:rsid w:val="00562B2E"/>
    <w:rsid w:val="00567ADE"/>
    <w:rsid w:val="00581E74"/>
    <w:rsid w:val="00582988"/>
    <w:rsid w:val="00582D53"/>
    <w:rsid w:val="005A0788"/>
    <w:rsid w:val="005A2DE2"/>
    <w:rsid w:val="005E4C8B"/>
    <w:rsid w:val="005F31A4"/>
    <w:rsid w:val="005F511C"/>
    <w:rsid w:val="005F7573"/>
    <w:rsid w:val="00640D78"/>
    <w:rsid w:val="006539C1"/>
    <w:rsid w:val="00656D54"/>
    <w:rsid w:val="006639D5"/>
    <w:rsid w:val="00672C6E"/>
    <w:rsid w:val="0068294F"/>
    <w:rsid w:val="00690662"/>
    <w:rsid w:val="006A056E"/>
    <w:rsid w:val="006A7B47"/>
    <w:rsid w:val="006C2584"/>
    <w:rsid w:val="0071253A"/>
    <w:rsid w:val="00715F82"/>
    <w:rsid w:val="007372F9"/>
    <w:rsid w:val="0075611E"/>
    <w:rsid w:val="00756F56"/>
    <w:rsid w:val="00757FD7"/>
    <w:rsid w:val="00760FA7"/>
    <w:rsid w:val="00761636"/>
    <w:rsid w:val="00762B24"/>
    <w:rsid w:val="007829A9"/>
    <w:rsid w:val="00782C54"/>
    <w:rsid w:val="00794E22"/>
    <w:rsid w:val="007C4AE0"/>
    <w:rsid w:val="007E7A0F"/>
    <w:rsid w:val="00801276"/>
    <w:rsid w:val="008063FE"/>
    <w:rsid w:val="00823A89"/>
    <w:rsid w:val="00837774"/>
    <w:rsid w:val="00844D89"/>
    <w:rsid w:val="008507D0"/>
    <w:rsid w:val="00862471"/>
    <w:rsid w:val="00870ED3"/>
    <w:rsid w:val="00872A06"/>
    <w:rsid w:val="00875E51"/>
    <w:rsid w:val="008A0F31"/>
    <w:rsid w:val="008B2393"/>
    <w:rsid w:val="008B363A"/>
    <w:rsid w:val="008F4861"/>
    <w:rsid w:val="008F4D0C"/>
    <w:rsid w:val="009030A3"/>
    <w:rsid w:val="00903E6C"/>
    <w:rsid w:val="00904BD4"/>
    <w:rsid w:val="00911AC7"/>
    <w:rsid w:val="0091267C"/>
    <w:rsid w:val="0091482B"/>
    <w:rsid w:val="0093746D"/>
    <w:rsid w:val="00945CD0"/>
    <w:rsid w:val="00961DFB"/>
    <w:rsid w:val="009B0F52"/>
    <w:rsid w:val="009E1E91"/>
    <w:rsid w:val="009E74BA"/>
    <w:rsid w:val="009E7D8F"/>
    <w:rsid w:val="00A109B6"/>
    <w:rsid w:val="00A60CD2"/>
    <w:rsid w:val="00A9605D"/>
    <w:rsid w:val="00AC1ECD"/>
    <w:rsid w:val="00AC2B6F"/>
    <w:rsid w:val="00AD4D3D"/>
    <w:rsid w:val="00AE03F7"/>
    <w:rsid w:val="00AE0734"/>
    <w:rsid w:val="00AF0AF5"/>
    <w:rsid w:val="00B0406D"/>
    <w:rsid w:val="00B144F3"/>
    <w:rsid w:val="00B22469"/>
    <w:rsid w:val="00B34F6D"/>
    <w:rsid w:val="00B416E4"/>
    <w:rsid w:val="00B5598D"/>
    <w:rsid w:val="00B630E8"/>
    <w:rsid w:val="00B9119B"/>
    <w:rsid w:val="00BD0DE4"/>
    <w:rsid w:val="00BD775D"/>
    <w:rsid w:val="00BF140D"/>
    <w:rsid w:val="00BF7DE7"/>
    <w:rsid w:val="00C135D4"/>
    <w:rsid w:val="00C1373A"/>
    <w:rsid w:val="00C22AFD"/>
    <w:rsid w:val="00C340EC"/>
    <w:rsid w:val="00C85C44"/>
    <w:rsid w:val="00C93151"/>
    <w:rsid w:val="00CE1213"/>
    <w:rsid w:val="00CE2DFA"/>
    <w:rsid w:val="00CE6DB3"/>
    <w:rsid w:val="00D01C24"/>
    <w:rsid w:val="00D10B39"/>
    <w:rsid w:val="00D10EC4"/>
    <w:rsid w:val="00D135DF"/>
    <w:rsid w:val="00D56E4C"/>
    <w:rsid w:val="00D66388"/>
    <w:rsid w:val="00D76879"/>
    <w:rsid w:val="00D85304"/>
    <w:rsid w:val="00DA2968"/>
    <w:rsid w:val="00DA3E25"/>
    <w:rsid w:val="00DA4A95"/>
    <w:rsid w:val="00DC115D"/>
    <w:rsid w:val="00DD4663"/>
    <w:rsid w:val="00E144C4"/>
    <w:rsid w:val="00E42152"/>
    <w:rsid w:val="00E45286"/>
    <w:rsid w:val="00E66E2D"/>
    <w:rsid w:val="00E80ABD"/>
    <w:rsid w:val="00E82491"/>
    <w:rsid w:val="00E848C8"/>
    <w:rsid w:val="00E87AA0"/>
    <w:rsid w:val="00E910FE"/>
    <w:rsid w:val="00E9306A"/>
    <w:rsid w:val="00E946E8"/>
    <w:rsid w:val="00E9610A"/>
    <w:rsid w:val="00EC731D"/>
    <w:rsid w:val="00EE48D9"/>
    <w:rsid w:val="00EF3A88"/>
    <w:rsid w:val="00EF4847"/>
    <w:rsid w:val="00F02545"/>
    <w:rsid w:val="00F14D4D"/>
    <w:rsid w:val="00F23052"/>
    <w:rsid w:val="00F23F98"/>
    <w:rsid w:val="00F25A0D"/>
    <w:rsid w:val="00F4036C"/>
    <w:rsid w:val="00F4270F"/>
    <w:rsid w:val="00F60A65"/>
    <w:rsid w:val="00F727DC"/>
    <w:rsid w:val="00F873BC"/>
    <w:rsid w:val="00F968FA"/>
    <w:rsid w:val="00FB0A8F"/>
    <w:rsid w:val="00FB747E"/>
    <w:rsid w:val="00FD6088"/>
    <w:rsid w:val="00FD6A5B"/>
    <w:rsid w:val="00F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5D17A"/>
  <w15:docId w15:val="{3CE375A3-368D-407F-8A8E-D8C637EB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45E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E5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0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A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A3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663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A95"/>
  </w:style>
  <w:style w:type="paragraph" w:styleId="Footer">
    <w:name w:val="footer"/>
    <w:basedOn w:val="Normal"/>
    <w:link w:val="FooterChar"/>
    <w:uiPriority w:val="99"/>
    <w:unhideWhenUsed/>
    <w:qFormat/>
    <w:rsid w:val="00DA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A95"/>
  </w:style>
  <w:style w:type="paragraph" w:styleId="NoSpacing">
    <w:name w:val="No Spacing"/>
    <w:uiPriority w:val="1"/>
    <w:qFormat/>
    <w:rsid w:val="00DA4A95"/>
    <w:pPr>
      <w:spacing w:after="0" w:line="240" w:lineRule="auto"/>
    </w:pPr>
    <w:rPr>
      <w:color w:val="1F497D" w:themeColor="text2"/>
      <w:sz w:val="20"/>
      <w:szCs w:val="20"/>
    </w:rPr>
  </w:style>
  <w:style w:type="paragraph" w:styleId="Revision">
    <w:name w:val="Revision"/>
    <w:hidden/>
    <w:uiPriority w:val="99"/>
    <w:semiHidden/>
    <w:rsid w:val="00FD60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3DE5-8B43-42DC-A7A2-2FFAE980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Talquin Electric Cooperative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Gay</dc:creator>
  <cp:lastModifiedBy>Alisia Hounshell</cp:lastModifiedBy>
  <cp:revision>26</cp:revision>
  <cp:lastPrinted>2023-12-08T20:59:00Z</cp:lastPrinted>
  <dcterms:created xsi:type="dcterms:W3CDTF">2021-01-08T16:29:00Z</dcterms:created>
  <dcterms:modified xsi:type="dcterms:W3CDTF">2023-12-08T21:18:00Z</dcterms:modified>
</cp:coreProperties>
</file>