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CF3" w:rsidRDefault="00835CF3" w:rsidP="00835CF3">
      <w:pPr>
        <w:rPr>
          <w:b/>
          <w:sz w:val="28"/>
          <w:szCs w:val="28"/>
        </w:rPr>
      </w:pPr>
      <w:r>
        <w:rPr>
          <w:b/>
          <w:sz w:val="28"/>
          <w:szCs w:val="28"/>
        </w:rPr>
        <w:t>June Update to Action.coop advocates.</w:t>
      </w:r>
    </w:p>
    <w:p w:rsidR="00835CF3" w:rsidRDefault="00835CF3" w:rsidP="00835CF3">
      <w:pPr>
        <w:rPr>
          <w:b/>
          <w:sz w:val="28"/>
          <w:szCs w:val="28"/>
        </w:rPr>
      </w:pPr>
      <w:r>
        <w:rPr>
          <w:b/>
          <w:sz w:val="28"/>
          <w:szCs w:val="28"/>
        </w:rPr>
        <w:t>Text to share with RESMA May 2</w:t>
      </w:r>
      <w:r w:rsidR="000E37C2">
        <w:rPr>
          <w:b/>
          <w:sz w:val="28"/>
          <w:szCs w:val="28"/>
        </w:rPr>
        <w:t>9</w:t>
      </w:r>
      <w:bookmarkStart w:id="0" w:name="_GoBack"/>
      <w:bookmarkEnd w:id="0"/>
      <w:r>
        <w:rPr>
          <w:b/>
          <w:sz w:val="28"/>
          <w:szCs w:val="28"/>
        </w:rPr>
        <w:t xml:space="preserve"> – June 3</w:t>
      </w:r>
    </w:p>
    <w:p w:rsidR="00835CF3" w:rsidRPr="00580DE7" w:rsidRDefault="00835CF3" w:rsidP="00835CF3">
      <w:pPr>
        <w:rPr>
          <w:b/>
          <w:sz w:val="28"/>
          <w:szCs w:val="28"/>
        </w:rPr>
      </w:pPr>
      <w:r>
        <w:rPr>
          <w:b/>
          <w:sz w:val="28"/>
          <w:szCs w:val="28"/>
        </w:rPr>
        <w:t>Update from “America’s Electric Cooperatives” goes out June 5 for states that approve.</w:t>
      </w:r>
    </w:p>
    <w:p w:rsidR="00835CF3" w:rsidRDefault="00835CF3" w:rsidP="00835C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Body Text:  </w:t>
      </w:r>
    </w:p>
    <w:p w:rsidR="00835CF3" w:rsidRDefault="00835CF3" w:rsidP="00835CF3">
      <w:pPr>
        <w:rPr>
          <w:sz w:val="28"/>
          <w:szCs w:val="28"/>
        </w:rPr>
      </w:pPr>
      <w:r>
        <w:rPr>
          <w:sz w:val="28"/>
          <w:szCs w:val="28"/>
        </w:rPr>
        <w:t>Dear Neighbor,</w:t>
      </w:r>
    </w:p>
    <w:p w:rsidR="00BC1547" w:rsidRDefault="00835CF3" w:rsidP="00835CF3">
      <w:pPr>
        <w:rPr>
          <w:sz w:val="28"/>
          <w:szCs w:val="28"/>
        </w:rPr>
      </w:pPr>
      <w:r>
        <w:rPr>
          <w:sz w:val="28"/>
          <w:szCs w:val="28"/>
        </w:rPr>
        <w:t xml:space="preserve">EPA has just released sweeping plans to regulate the power plants </w:t>
      </w:r>
      <w:r w:rsidR="00E86A7A">
        <w:rPr>
          <w:sz w:val="28"/>
          <w:szCs w:val="28"/>
        </w:rPr>
        <w:t xml:space="preserve">that </w:t>
      </w:r>
      <w:r w:rsidR="00BC1547">
        <w:rPr>
          <w:sz w:val="28"/>
          <w:szCs w:val="28"/>
        </w:rPr>
        <w:t xml:space="preserve">make affordable power possible for so many of us.  </w:t>
      </w:r>
    </w:p>
    <w:p w:rsidR="00835CF3" w:rsidRDefault="009D70CA" w:rsidP="00835CF3">
      <w:pPr>
        <w:rPr>
          <w:sz w:val="28"/>
          <w:szCs w:val="28"/>
        </w:rPr>
      </w:pPr>
      <w:r>
        <w:rPr>
          <w:sz w:val="28"/>
          <w:szCs w:val="28"/>
        </w:rPr>
        <w:t>Earlier this year, y</w:t>
      </w:r>
      <w:r w:rsidR="00E86A7A">
        <w:rPr>
          <w:sz w:val="28"/>
          <w:szCs w:val="28"/>
        </w:rPr>
        <w:t xml:space="preserve">ou helped us push back on EPA when it targeted future power plants.  Now we need your help again.  Please return to </w:t>
      </w:r>
      <w:r w:rsidR="00E86A7A" w:rsidRPr="009D70CA">
        <w:rPr>
          <w:sz w:val="28"/>
          <w:szCs w:val="28"/>
          <w:u w:val="single"/>
        </w:rPr>
        <w:t>Action.coop</w:t>
      </w:r>
      <w:r w:rsidR="00E86A7A">
        <w:rPr>
          <w:sz w:val="28"/>
          <w:szCs w:val="28"/>
        </w:rPr>
        <w:t xml:space="preserve"> to tell EPA its plans </w:t>
      </w:r>
      <w:r w:rsidR="001164A6" w:rsidRPr="00BE5C22">
        <w:rPr>
          <w:sz w:val="28"/>
          <w:szCs w:val="28"/>
        </w:rPr>
        <w:t xml:space="preserve">for existing plants </w:t>
      </w:r>
      <w:r w:rsidR="00E86A7A">
        <w:rPr>
          <w:sz w:val="28"/>
          <w:szCs w:val="28"/>
        </w:rPr>
        <w:t xml:space="preserve">won’t work.    </w:t>
      </w:r>
    </w:p>
    <w:p w:rsidR="00835CF3" w:rsidRDefault="00835CF3" w:rsidP="00835CF3">
      <w:pPr>
        <w:rPr>
          <w:sz w:val="28"/>
          <w:szCs w:val="28"/>
        </w:rPr>
      </w:pPr>
      <w:r>
        <w:rPr>
          <w:sz w:val="28"/>
          <w:szCs w:val="28"/>
        </w:rPr>
        <w:t xml:space="preserve">Your local electric cooperative cares deeply about </w:t>
      </w:r>
      <w:r w:rsidR="00BE5C22">
        <w:rPr>
          <w:sz w:val="28"/>
          <w:szCs w:val="28"/>
        </w:rPr>
        <w:t xml:space="preserve">keeping your lights </w:t>
      </w:r>
      <w:r w:rsidR="00B071FD">
        <w:rPr>
          <w:sz w:val="28"/>
          <w:szCs w:val="28"/>
        </w:rPr>
        <w:t>on</w:t>
      </w:r>
      <w:r w:rsidR="00BE5C22">
        <w:rPr>
          <w:sz w:val="28"/>
          <w:szCs w:val="28"/>
        </w:rPr>
        <w:t xml:space="preserve"> and your power bills low.  </w:t>
      </w:r>
      <w:r w:rsidR="00BC1547">
        <w:rPr>
          <w:sz w:val="28"/>
          <w:szCs w:val="28"/>
        </w:rPr>
        <w:t xml:space="preserve">Left unchecked, EPA will write rules that </w:t>
      </w:r>
      <w:r>
        <w:rPr>
          <w:sz w:val="28"/>
          <w:szCs w:val="28"/>
        </w:rPr>
        <w:t xml:space="preserve">threaten your co-op’s ability to keep affordable power flowing to homes, businesses and other foundations of your community.  </w:t>
      </w:r>
      <w:r w:rsidR="00BC1547">
        <w:rPr>
          <w:sz w:val="28"/>
          <w:szCs w:val="28"/>
        </w:rPr>
        <w:t xml:space="preserve">At </w:t>
      </w:r>
      <w:r w:rsidR="00BC1547" w:rsidRPr="00BC1547">
        <w:rPr>
          <w:sz w:val="28"/>
          <w:szCs w:val="28"/>
          <w:u w:val="single"/>
        </w:rPr>
        <w:t>Action.coop</w:t>
      </w:r>
      <w:r w:rsidR="00BC1547">
        <w:rPr>
          <w:sz w:val="28"/>
          <w:szCs w:val="28"/>
        </w:rPr>
        <w:t xml:space="preserve">, you can learn more about why EPA’s goals are </w:t>
      </w:r>
      <w:r w:rsidR="00BC1547" w:rsidRPr="00BC1547">
        <w:rPr>
          <w:sz w:val="28"/>
          <w:szCs w:val="28"/>
          <w:u w:val="single"/>
        </w:rPr>
        <w:t>too far, too fast</w:t>
      </w:r>
      <w:r w:rsidR="00BC1547">
        <w:rPr>
          <w:sz w:val="28"/>
          <w:szCs w:val="28"/>
        </w:rPr>
        <w:t xml:space="preserve">.  </w:t>
      </w:r>
    </w:p>
    <w:p w:rsidR="009D70CA" w:rsidRDefault="000D011A" w:rsidP="009D70CA">
      <w:pPr>
        <w:rPr>
          <w:sz w:val="28"/>
          <w:szCs w:val="28"/>
        </w:rPr>
      </w:pPr>
      <w:r>
        <w:rPr>
          <w:sz w:val="28"/>
          <w:szCs w:val="28"/>
        </w:rPr>
        <w:t>Y</w:t>
      </w:r>
      <w:r w:rsidR="009D70CA">
        <w:rPr>
          <w:sz w:val="28"/>
          <w:szCs w:val="28"/>
        </w:rPr>
        <w:t>our voice counts</w:t>
      </w:r>
      <w:r w:rsidR="00CE742B">
        <w:rPr>
          <w:sz w:val="28"/>
          <w:szCs w:val="28"/>
        </w:rPr>
        <w:t>!</w:t>
      </w:r>
      <w:r w:rsidR="009D70CA">
        <w:rPr>
          <w:sz w:val="28"/>
          <w:szCs w:val="28"/>
        </w:rPr>
        <w:t xml:space="preserve">  Washington, D.C. and its government agencies need to hear that </w:t>
      </w:r>
      <w:r w:rsidR="002F1D82">
        <w:rPr>
          <w:sz w:val="28"/>
          <w:szCs w:val="28"/>
        </w:rPr>
        <w:t xml:space="preserve">we </w:t>
      </w:r>
      <w:r w:rsidR="009D70CA">
        <w:rPr>
          <w:sz w:val="28"/>
          <w:szCs w:val="28"/>
        </w:rPr>
        <w:t>are concerned</w:t>
      </w:r>
      <w:r w:rsidR="00BC1547">
        <w:rPr>
          <w:sz w:val="28"/>
          <w:szCs w:val="28"/>
        </w:rPr>
        <w:t xml:space="preserve">.  They need to know that </w:t>
      </w:r>
      <w:r w:rsidR="009D70CA">
        <w:rPr>
          <w:sz w:val="28"/>
          <w:szCs w:val="28"/>
        </w:rPr>
        <w:t xml:space="preserve">we understand the connection between affordable electricity, </w:t>
      </w:r>
      <w:r w:rsidR="00BC1547">
        <w:rPr>
          <w:sz w:val="28"/>
          <w:szCs w:val="28"/>
        </w:rPr>
        <w:t xml:space="preserve">our pocketbooks </w:t>
      </w:r>
      <w:r w:rsidR="009D70CA">
        <w:rPr>
          <w:sz w:val="28"/>
          <w:szCs w:val="28"/>
        </w:rPr>
        <w:t xml:space="preserve">and a thriving economy.   When government moves </w:t>
      </w:r>
      <w:r w:rsidR="009D70CA" w:rsidRPr="00BC1547">
        <w:rPr>
          <w:sz w:val="28"/>
          <w:szCs w:val="28"/>
          <w:u w:val="single"/>
        </w:rPr>
        <w:t>too far, too fast</w:t>
      </w:r>
      <w:r w:rsidR="00BE5C22">
        <w:rPr>
          <w:sz w:val="28"/>
          <w:szCs w:val="28"/>
          <w:u w:val="single"/>
        </w:rPr>
        <w:t>,</w:t>
      </w:r>
      <w:r w:rsidR="009D70CA">
        <w:rPr>
          <w:sz w:val="28"/>
          <w:szCs w:val="28"/>
        </w:rPr>
        <w:t xml:space="preserve"> we </w:t>
      </w:r>
      <w:r w:rsidR="00BC1547">
        <w:rPr>
          <w:sz w:val="28"/>
          <w:szCs w:val="28"/>
        </w:rPr>
        <w:t xml:space="preserve">all </w:t>
      </w:r>
      <w:r w:rsidR="009D70CA">
        <w:rPr>
          <w:sz w:val="28"/>
          <w:szCs w:val="28"/>
        </w:rPr>
        <w:t xml:space="preserve">stand to lose.  </w:t>
      </w:r>
    </w:p>
    <w:p w:rsidR="009D70CA" w:rsidRDefault="009D70CA" w:rsidP="009D70CA">
      <w:pPr>
        <w:rPr>
          <w:sz w:val="28"/>
          <w:szCs w:val="28"/>
        </w:rPr>
      </w:pPr>
      <w:r>
        <w:rPr>
          <w:sz w:val="28"/>
          <w:szCs w:val="28"/>
        </w:rPr>
        <w:t xml:space="preserve">Thank you for standing </w:t>
      </w:r>
      <w:r w:rsidR="00CE742B">
        <w:rPr>
          <w:sz w:val="28"/>
          <w:szCs w:val="28"/>
        </w:rPr>
        <w:t xml:space="preserve">with us once again </w:t>
      </w:r>
      <w:r>
        <w:rPr>
          <w:sz w:val="28"/>
          <w:szCs w:val="28"/>
        </w:rPr>
        <w:t xml:space="preserve">by sending an email at </w:t>
      </w:r>
      <w:r w:rsidRPr="00874840">
        <w:rPr>
          <w:sz w:val="28"/>
          <w:szCs w:val="28"/>
          <w:u w:val="single"/>
        </w:rPr>
        <w:t>Action.coop</w:t>
      </w:r>
      <w:r>
        <w:rPr>
          <w:sz w:val="28"/>
          <w:szCs w:val="28"/>
        </w:rPr>
        <w:t xml:space="preserve"> or filling out a postcard</w:t>
      </w:r>
      <w:r w:rsidR="00CE742B">
        <w:rPr>
          <w:sz w:val="28"/>
          <w:szCs w:val="28"/>
        </w:rPr>
        <w:t xml:space="preserve"> at a community event or electric cooperative meeting.  </w:t>
      </w:r>
    </w:p>
    <w:p w:rsidR="00835CF3" w:rsidRDefault="00835CF3" w:rsidP="00835CF3">
      <w:pPr>
        <w:rPr>
          <w:sz w:val="28"/>
          <w:szCs w:val="28"/>
        </w:rPr>
      </w:pPr>
      <w:r>
        <w:rPr>
          <w:sz w:val="28"/>
          <w:szCs w:val="28"/>
        </w:rPr>
        <w:t xml:space="preserve">Sincerely, </w:t>
      </w:r>
    </w:p>
    <w:p w:rsidR="00835CF3" w:rsidRDefault="00835CF3" w:rsidP="00835CF3">
      <w:pPr>
        <w:rPr>
          <w:sz w:val="28"/>
          <w:szCs w:val="28"/>
        </w:rPr>
      </w:pPr>
      <w:r>
        <w:rPr>
          <w:sz w:val="28"/>
          <w:szCs w:val="28"/>
        </w:rPr>
        <w:t xml:space="preserve">America’s Electric Cooperatives </w:t>
      </w:r>
    </w:p>
    <w:p w:rsidR="00835CF3" w:rsidRDefault="00835CF3" w:rsidP="00835CF3">
      <w:pPr>
        <w:rPr>
          <w:sz w:val="28"/>
          <w:szCs w:val="28"/>
        </w:rPr>
      </w:pPr>
    </w:p>
    <w:p w:rsidR="00835CF3" w:rsidRDefault="00835CF3" w:rsidP="00835CF3">
      <w:pPr>
        <w:rPr>
          <w:i/>
          <w:sz w:val="28"/>
          <w:szCs w:val="28"/>
        </w:rPr>
      </w:pPr>
      <w:r>
        <w:rPr>
          <w:sz w:val="28"/>
          <w:szCs w:val="28"/>
        </w:rPr>
        <w:t>S</w:t>
      </w:r>
      <w:r>
        <w:rPr>
          <w:i/>
          <w:sz w:val="28"/>
          <w:szCs w:val="28"/>
        </w:rPr>
        <w:t xml:space="preserve">hare your concerns about EPA with friends and family across social media, or direct them to </w:t>
      </w:r>
      <w:r>
        <w:rPr>
          <w:i/>
          <w:sz w:val="28"/>
          <w:szCs w:val="28"/>
          <w:u w:val="single"/>
        </w:rPr>
        <w:t>Action.coop</w:t>
      </w:r>
      <w:r>
        <w:rPr>
          <w:i/>
          <w:sz w:val="28"/>
          <w:szCs w:val="28"/>
        </w:rPr>
        <w:t xml:space="preserve"> where they can learn more and send their own messages.</w:t>
      </w:r>
    </w:p>
    <w:p w:rsidR="00835CF3" w:rsidRDefault="00835CF3" w:rsidP="00835CF3">
      <w:pPr>
        <w:rPr>
          <w:i/>
          <w:sz w:val="28"/>
          <w:szCs w:val="28"/>
        </w:rPr>
      </w:pPr>
    </w:p>
    <w:p w:rsidR="0092101B" w:rsidRPr="00835CF3" w:rsidRDefault="00835CF3">
      <w:pPr>
        <w:rPr>
          <w:rFonts w:ascii="Batang" w:eastAsia="Batang" w:hAnsi="Batang"/>
          <w:sz w:val="28"/>
          <w:szCs w:val="28"/>
        </w:rPr>
      </w:pPr>
      <w:r>
        <w:rPr>
          <w:i/>
          <w:sz w:val="28"/>
          <w:szCs w:val="28"/>
        </w:rPr>
        <w:t>[Social Media Icons; Unsubscribe options; Privacy Policy]</w:t>
      </w:r>
      <w:r w:rsidR="00BC1547" w:rsidRPr="00835CF3">
        <w:rPr>
          <w:rFonts w:ascii="Batang" w:eastAsia="Batang" w:hAnsi="Batang"/>
          <w:sz w:val="28"/>
          <w:szCs w:val="28"/>
        </w:rPr>
        <w:t xml:space="preserve"> </w:t>
      </w:r>
    </w:p>
    <w:sectPr w:rsidR="0092101B" w:rsidRPr="00835CF3" w:rsidSect="00F86A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CF3"/>
    <w:rsid w:val="000D011A"/>
    <w:rsid w:val="000E37C2"/>
    <w:rsid w:val="001164A6"/>
    <w:rsid w:val="002F1D82"/>
    <w:rsid w:val="00835CF3"/>
    <w:rsid w:val="0092101B"/>
    <w:rsid w:val="009D70CA"/>
    <w:rsid w:val="00B071FD"/>
    <w:rsid w:val="00BC1547"/>
    <w:rsid w:val="00BE5C22"/>
    <w:rsid w:val="00CE742B"/>
    <w:rsid w:val="00E86A7A"/>
    <w:rsid w:val="00F8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C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C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NRECA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Marshall Schepis, Laura A.</dc:creator>
  <cp:lastModifiedBy>Marshall Schepis, Laura A.</cp:lastModifiedBy>
  <cp:revision>4</cp:revision>
  <cp:lastPrinted>2014-05-28T20:43:00Z</cp:lastPrinted>
  <dcterms:created xsi:type="dcterms:W3CDTF">2014-05-28T21:04:00Z</dcterms:created>
  <dcterms:modified xsi:type="dcterms:W3CDTF">2014-05-29T15:50:00Z</dcterms:modified>
</cp:coreProperties>
</file>