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8B393" w14:textId="55DC30BA" w:rsidR="0096693E" w:rsidRDefault="0096693E" w:rsidP="0096693E">
      <w:pPr>
        <w:pStyle w:val="PlainText"/>
      </w:pPr>
      <w:r>
        <w:t xml:space="preserve">Florida Electric Cooperatives Prepare for </w:t>
      </w:r>
      <w:r w:rsidR="00386354">
        <w:t>Tropical Storm</w:t>
      </w:r>
      <w:r>
        <w:t xml:space="preserve"> </w:t>
      </w:r>
      <w:r w:rsidR="00386354">
        <w:t>Dorian</w:t>
      </w:r>
    </w:p>
    <w:p w14:paraId="4D1D771B" w14:textId="77777777" w:rsidR="0096693E" w:rsidRDefault="0096693E" w:rsidP="0096693E">
      <w:pPr>
        <w:pStyle w:val="PlainText"/>
      </w:pPr>
    </w:p>
    <w:p w14:paraId="7E6F2404" w14:textId="52B89C26" w:rsidR="0096693E" w:rsidRDefault="0096693E" w:rsidP="0096693E">
      <w:pPr>
        <w:pStyle w:val="PlainText"/>
      </w:pPr>
      <w:r>
        <w:t xml:space="preserve">Tallahassee, FL - Electric cooperatives </w:t>
      </w:r>
      <w:r w:rsidR="005114F6">
        <w:t xml:space="preserve">across Florida </w:t>
      </w:r>
      <w:r>
        <w:t xml:space="preserve">are </w:t>
      </w:r>
      <w:r w:rsidR="005114F6">
        <w:t>completing</w:t>
      </w:r>
      <w:r w:rsidR="003C266D">
        <w:t xml:space="preserve"> </w:t>
      </w:r>
      <w:r>
        <w:t xml:space="preserve">preparations and </w:t>
      </w:r>
      <w:r w:rsidR="005114F6">
        <w:t xml:space="preserve">activating </w:t>
      </w:r>
      <w:r>
        <w:t xml:space="preserve">emergency plans ahead of </w:t>
      </w:r>
      <w:r w:rsidR="00386354">
        <w:t>Tropical Storm</w:t>
      </w:r>
      <w:r>
        <w:t xml:space="preserve"> </w:t>
      </w:r>
      <w:r w:rsidR="00386354">
        <w:t>Dorian’s</w:t>
      </w:r>
      <w:r>
        <w:t xml:space="preserve"> landfall.</w:t>
      </w:r>
    </w:p>
    <w:p w14:paraId="651987D6" w14:textId="77777777" w:rsidR="0096693E" w:rsidRDefault="0096693E" w:rsidP="0096693E">
      <w:pPr>
        <w:pStyle w:val="PlainText"/>
      </w:pPr>
    </w:p>
    <w:p w14:paraId="1F7D05B8" w14:textId="3FD911C3" w:rsidR="0096693E" w:rsidRDefault="0096693E" w:rsidP="0096693E">
      <w:pPr>
        <w:pStyle w:val="PlainText"/>
      </w:pPr>
      <w:r>
        <w:t>"As</w:t>
      </w:r>
      <w:r w:rsidR="00A74B70">
        <w:t xml:space="preserve"> Tropical Storm Dorian</w:t>
      </w:r>
      <w:r>
        <w:t xml:space="preserve"> strength</w:t>
      </w:r>
      <w:r w:rsidR="003C266D">
        <w:t xml:space="preserve">ens and </w:t>
      </w:r>
      <w:r w:rsidR="00A74B70">
        <w:t>makes a path towards</w:t>
      </w:r>
      <w:r w:rsidR="003C266D">
        <w:t xml:space="preserve"> Florida, the</w:t>
      </w:r>
      <w:r>
        <w:t xml:space="preserve"> electric cooperatives are</w:t>
      </w:r>
      <w:r w:rsidR="00A74B70">
        <w:t xml:space="preserve"> once again</w:t>
      </w:r>
      <w:r>
        <w:t xml:space="preserve"> prepar</w:t>
      </w:r>
      <w:r w:rsidR="003C266D">
        <w:t>ed</w:t>
      </w:r>
      <w:r>
        <w:t xml:space="preserve"> </w:t>
      </w:r>
      <w:r w:rsidR="002C4CB4">
        <w:t>for a strong storm with anticipated</w:t>
      </w:r>
      <w:r>
        <w:t xml:space="preserve"> power outage</w:t>
      </w:r>
      <w:r w:rsidR="002C4CB4">
        <w:t>s,</w:t>
      </w:r>
      <w:r>
        <w:t>" said Mike Bjorklund, General Manager of the Florida Electric Cooperative</w:t>
      </w:r>
      <w:r w:rsidR="001D08E6">
        <w:t>s</w:t>
      </w:r>
      <w:r>
        <w:t xml:space="preserve"> Association. "As always, safety </w:t>
      </w:r>
      <w:r w:rsidR="00A74B70">
        <w:t xml:space="preserve">is our number one priority, for both our </w:t>
      </w:r>
      <w:r>
        <w:t xml:space="preserve">co-op employees and </w:t>
      </w:r>
      <w:r w:rsidR="00A74B70">
        <w:t xml:space="preserve">our </w:t>
      </w:r>
      <w:r>
        <w:t xml:space="preserve">members. We </w:t>
      </w:r>
      <w:r w:rsidR="009D4397">
        <w:t>continually</w:t>
      </w:r>
      <w:r>
        <w:t xml:space="preserve"> work with </w:t>
      </w:r>
      <w:r w:rsidR="002C4CB4">
        <w:t>restoration personnel from Florida and neighboring</w:t>
      </w:r>
      <w:r>
        <w:t xml:space="preserve"> states to coordinate </w:t>
      </w:r>
      <w:r w:rsidR="001D08E6">
        <w:t xml:space="preserve">and deliver </w:t>
      </w:r>
      <w:r w:rsidR="003C266D">
        <w:t>a comprehensive</w:t>
      </w:r>
      <w:r>
        <w:t xml:space="preserve"> power restoration</w:t>
      </w:r>
      <w:r w:rsidR="003C266D">
        <w:t xml:space="preserve"> process</w:t>
      </w:r>
      <w:r>
        <w:t xml:space="preserve">.  These additional crews and resources </w:t>
      </w:r>
      <w:r w:rsidR="009D4397">
        <w:t>are</w:t>
      </w:r>
      <w:r>
        <w:t xml:space="preserve"> </w:t>
      </w:r>
      <w:r w:rsidR="009D4397">
        <w:t>crucial</w:t>
      </w:r>
      <w:r>
        <w:t xml:space="preserve"> </w:t>
      </w:r>
      <w:r w:rsidR="001D08E6">
        <w:t>to</w:t>
      </w:r>
      <w:r>
        <w:t xml:space="preserve"> Florida's electric co-ops</w:t>
      </w:r>
      <w:r w:rsidR="001D08E6">
        <w:t xml:space="preserve"> restoration process. Restoration personnel will begin</w:t>
      </w:r>
      <w:r w:rsidR="008835B2">
        <w:t xml:space="preserve"> working</w:t>
      </w:r>
      <w:r w:rsidR="001D08E6">
        <w:t xml:space="preserve"> as soon as </w:t>
      </w:r>
      <w:r w:rsidR="008835B2">
        <w:t xml:space="preserve">conditions </w:t>
      </w:r>
      <w:r w:rsidR="005441A9">
        <w:t>are</w:t>
      </w:r>
      <w:r w:rsidR="008835B2">
        <w:t xml:space="preserve"> within safety parameters</w:t>
      </w:r>
      <w:r w:rsidR="001D08E6">
        <w:t>.</w:t>
      </w:r>
      <w:r>
        <w:t>"</w:t>
      </w:r>
    </w:p>
    <w:p w14:paraId="6748BD78" w14:textId="77777777" w:rsidR="0096693E" w:rsidRDefault="0096693E" w:rsidP="0096693E">
      <w:pPr>
        <w:pStyle w:val="PlainText"/>
      </w:pPr>
    </w:p>
    <w:p w14:paraId="6C9981E1" w14:textId="1DC57620" w:rsidR="0096693E" w:rsidRDefault="001D08E6" w:rsidP="0096693E">
      <w:pPr>
        <w:pStyle w:val="PlainText"/>
      </w:pPr>
      <w:r>
        <w:t>As</w:t>
      </w:r>
      <w:r w:rsidR="0096693E">
        <w:t xml:space="preserve"> the storm passes, impacted Florida co-ops will conduct damage assessments</w:t>
      </w:r>
      <w:r w:rsidR="002C4CB4">
        <w:t>, while implementing power</w:t>
      </w:r>
      <w:r w:rsidR="0096693E">
        <w:t xml:space="preserve"> restoration plans.  </w:t>
      </w:r>
    </w:p>
    <w:p w14:paraId="6126D518" w14:textId="77777777" w:rsidR="0096693E" w:rsidRDefault="0096693E" w:rsidP="0096693E">
      <w:pPr>
        <w:pStyle w:val="PlainText"/>
      </w:pPr>
    </w:p>
    <w:p w14:paraId="29C9E34B" w14:textId="06744AA9" w:rsidR="0096693E" w:rsidRDefault="009D4397" w:rsidP="0096693E">
      <w:pPr>
        <w:pStyle w:val="PlainText"/>
      </w:pPr>
      <w:r>
        <w:t>Depending on the amount of damage, p</w:t>
      </w:r>
      <w:r w:rsidR="0096693E">
        <w:t>ower restoration typically follows these</w:t>
      </w:r>
      <w:r>
        <w:t xml:space="preserve"> steps</w:t>
      </w:r>
      <w:r w:rsidR="001D08E6">
        <w:t xml:space="preserve"> to ensure the largest number of consumer-members are restored in the shortest amount of time</w:t>
      </w:r>
      <w:r w:rsidR="0096693E">
        <w:t>:</w:t>
      </w:r>
    </w:p>
    <w:p w14:paraId="1BDCDFFA" w14:textId="77777777" w:rsidR="0096693E" w:rsidRDefault="0096693E" w:rsidP="0096693E">
      <w:pPr>
        <w:pStyle w:val="PlainText"/>
      </w:pPr>
    </w:p>
    <w:p w14:paraId="03893AF0" w14:textId="1A3E5B58" w:rsidR="0096693E" w:rsidRDefault="0096693E" w:rsidP="005114F6">
      <w:pPr>
        <w:pStyle w:val="PlainText"/>
        <w:numPr>
          <w:ilvl w:val="0"/>
          <w:numId w:val="1"/>
        </w:numPr>
      </w:pPr>
      <w:r>
        <w:t>Transmission Line Repairs. These supply power to one or more substations.</w:t>
      </w:r>
    </w:p>
    <w:p w14:paraId="42A6B6BE" w14:textId="77777777" w:rsidR="0096693E" w:rsidRDefault="0096693E" w:rsidP="0096693E">
      <w:pPr>
        <w:pStyle w:val="PlainText"/>
      </w:pPr>
    </w:p>
    <w:p w14:paraId="10BD81A6" w14:textId="5F692DFF" w:rsidR="0096693E" w:rsidRDefault="0096693E" w:rsidP="005114F6">
      <w:pPr>
        <w:pStyle w:val="PlainText"/>
        <w:numPr>
          <w:ilvl w:val="0"/>
          <w:numId w:val="1"/>
        </w:numPr>
      </w:pPr>
      <w:r>
        <w:t>Substation Repairs. A substation serves thousands of homes and businesses.</w:t>
      </w:r>
    </w:p>
    <w:p w14:paraId="512382FD" w14:textId="77777777" w:rsidR="0096693E" w:rsidRDefault="0096693E" w:rsidP="0096693E">
      <w:pPr>
        <w:pStyle w:val="PlainText"/>
      </w:pPr>
    </w:p>
    <w:p w14:paraId="5A64FAE7" w14:textId="6116692D" w:rsidR="0096693E" w:rsidRDefault="0096693E" w:rsidP="005114F6">
      <w:pPr>
        <w:pStyle w:val="PlainText"/>
        <w:numPr>
          <w:ilvl w:val="0"/>
          <w:numId w:val="1"/>
        </w:numPr>
      </w:pPr>
      <w:r>
        <w:t xml:space="preserve">Main Distribution Line Repairs. Each line serves a portion of </w:t>
      </w:r>
      <w:r w:rsidR="00A74B70">
        <w:t>consumer-</w:t>
      </w:r>
      <w:r>
        <w:t>members from each substation.</w:t>
      </w:r>
    </w:p>
    <w:p w14:paraId="6EFA4555" w14:textId="77777777" w:rsidR="0096693E" w:rsidRDefault="0096693E" w:rsidP="0096693E">
      <w:pPr>
        <w:pStyle w:val="PlainText"/>
      </w:pPr>
    </w:p>
    <w:p w14:paraId="1242D0C8" w14:textId="33CDBF83" w:rsidR="0096693E" w:rsidRDefault="0096693E" w:rsidP="005114F6">
      <w:pPr>
        <w:pStyle w:val="PlainText"/>
        <w:numPr>
          <w:ilvl w:val="0"/>
          <w:numId w:val="1"/>
        </w:numPr>
      </w:pPr>
      <w:r>
        <w:t>Tap Line Repair. These serve smaller groups of members from the main distribution lines.</w:t>
      </w:r>
    </w:p>
    <w:p w14:paraId="285048B9" w14:textId="77777777" w:rsidR="0096693E" w:rsidRDefault="0096693E" w:rsidP="0096693E">
      <w:pPr>
        <w:pStyle w:val="PlainText"/>
      </w:pPr>
    </w:p>
    <w:p w14:paraId="2B02A04C" w14:textId="7738C819" w:rsidR="0096693E" w:rsidRDefault="0096693E" w:rsidP="005114F6">
      <w:pPr>
        <w:pStyle w:val="PlainText"/>
        <w:numPr>
          <w:ilvl w:val="0"/>
          <w:numId w:val="1"/>
        </w:numPr>
      </w:pPr>
      <w:r>
        <w:t>Individual Services Repair. These lines serve individual homes and buildings.</w:t>
      </w:r>
    </w:p>
    <w:p w14:paraId="70D46A72" w14:textId="77777777" w:rsidR="0096693E" w:rsidRDefault="0096693E" w:rsidP="0096693E">
      <w:pPr>
        <w:pStyle w:val="PlainText"/>
      </w:pPr>
    </w:p>
    <w:p w14:paraId="200480C4" w14:textId="6C5B379F" w:rsidR="0096693E" w:rsidRDefault="0096693E" w:rsidP="0096693E">
      <w:pPr>
        <w:pStyle w:val="PlainText"/>
      </w:pPr>
      <w:r>
        <w:t xml:space="preserve">Florida's 15 electric </w:t>
      </w:r>
      <w:r w:rsidR="009D4397">
        <w:t xml:space="preserve">distribution </w:t>
      </w:r>
      <w:r>
        <w:t>cooperatives provide power to nearly 2</w:t>
      </w:r>
      <w:r w:rsidR="00A74B70">
        <w:t>.4</w:t>
      </w:r>
      <w:r>
        <w:t xml:space="preserve"> million Floridians across 5</w:t>
      </w:r>
      <w:r w:rsidR="00A74B70">
        <w:t>4</w:t>
      </w:r>
      <w:r>
        <w:t xml:space="preserve"> counties from the Florida Keys to the panhandle.</w:t>
      </w:r>
    </w:p>
    <w:p w14:paraId="67CCA1AA" w14:textId="77777777" w:rsidR="0096693E" w:rsidRDefault="0096693E" w:rsidP="0096693E">
      <w:pPr>
        <w:pStyle w:val="PlainText"/>
      </w:pPr>
    </w:p>
    <w:p w14:paraId="50CCB18D" w14:textId="77777777" w:rsidR="0096693E" w:rsidRDefault="0096693E" w:rsidP="0096693E">
      <w:pPr>
        <w:pStyle w:val="PlainText"/>
      </w:pPr>
      <w:r>
        <w:t>The Florida Electric Cooperatives Association, Inc. is a not for profit, statewide trade association representing Florida's 15 electric distribution cooperatives and two generation and transmission cooperatives.</w:t>
      </w:r>
    </w:p>
    <w:p w14:paraId="57C4528D" w14:textId="77777777" w:rsidR="0096693E" w:rsidRDefault="0096693E" w:rsidP="0096693E">
      <w:pPr>
        <w:pStyle w:val="PlainText"/>
      </w:pPr>
    </w:p>
    <w:p w14:paraId="3673711D" w14:textId="2C58B4A1" w:rsidR="006748FD" w:rsidRDefault="005114F6">
      <w:pPr>
        <w:rPr>
          <w:color w:val="FF0000"/>
        </w:rPr>
      </w:pPr>
      <w:r>
        <w:rPr>
          <w:color w:val="FF0000"/>
        </w:rPr>
        <w:t>**Attach and send Powering Up After an Outage graphic**</w:t>
      </w:r>
    </w:p>
    <w:p w14:paraId="62163F01" w14:textId="5F6262B9" w:rsidR="005114F6" w:rsidRPr="005114F6" w:rsidRDefault="005114F6">
      <w:pPr>
        <w:rPr>
          <w:color w:val="FF0000"/>
        </w:rPr>
      </w:pPr>
      <w:r>
        <w:rPr>
          <w:color w:val="FF0000"/>
        </w:rPr>
        <w:object w:dxaOrig="1520" w:dyaOrig="987" w14:anchorId="5C722A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AcroExch.Document.DC" ShapeID="_x0000_i1025" DrawAspect="Icon" ObjectID="_1628660849" r:id="rId6"/>
        </w:object>
      </w:r>
    </w:p>
    <w:sectPr w:rsidR="005114F6" w:rsidRPr="00511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25607"/>
    <w:multiLevelType w:val="hybridMultilevel"/>
    <w:tmpl w:val="C94CF8BA"/>
    <w:lvl w:ilvl="0" w:tplc="9CC84AC4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0C5F78"/>
    <w:multiLevelType w:val="hybridMultilevel"/>
    <w:tmpl w:val="9F4A7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3E"/>
    <w:rsid w:val="001D08E6"/>
    <w:rsid w:val="002C4CB4"/>
    <w:rsid w:val="00386354"/>
    <w:rsid w:val="003C266D"/>
    <w:rsid w:val="005114F6"/>
    <w:rsid w:val="005441A9"/>
    <w:rsid w:val="005A580A"/>
    <w:rsid w:val="006748FD"/>
    <w:rsid w:val="008835B2"/>
    <w:rsid w:val="0096626C"/>
    <w:rsid w:val="0096693E"/>
    <w:rsid w:val="009D4397"/>
    <w:rsid w:val="00A74B70"/>
    <w:rsid w:val="00D47CDF"/>
    <w:rsid w:val="00F83832"/>
    <w:rsid w:val="00FB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18351"/>
  <w15:chartTrackingRefBased/>
  <w15:docId w15:val="{9E8BCB4C-5D08-40CB-B394-4081E840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693E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6693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693E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D4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3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3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3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Carter</dc:creator>
  <cp:keywords/>
  <dc:description/>
  <cp:lastModifiedBy>Edie Beiner</cp:lastModifiedBy>
  <cp:revision>6</cp:revision>
  <cp:lastPrinted>2019-08-30T12:43:00Z</cp:lastPrinted>
  <dcterms:created xsi:type="dcterms:W3CDTF">2019-08-28T16:22:00Z</dcterms:created>
  <dcterms:modified xsi:type="dcterms:W3CDTF">2019-08-30T13:01:00Z</dcterms:modified>
</cp:coreProperties>
</file>