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D9F2" w14:textId="4AB3C1CC" w:rsidR="00313BF8" w:rsidRPr="00313BF8" w:rsidRDefault="00313BF8" w:rsidP="003D4436">
      <w:pPr>
        <w:jc w:val="center"/>
        <w:rPr>
          <w:rFonts w:ascii="Times New Roman" w:eastAsia="Calibri" w:hAnsi="Times New Roman" w:cs="Times New Roman"/>
          <w:b/>
          <w:sz w:val="28"/>
          <w:szCs w:val="28"/>
        </w:rPr>
      </w:pPr>
      <w:r w:rsidRPr="00313BF8">
        <w:rPr>
          <w:rFonts w:ascii="Times New Roman" w:eastAsia="Calibri" w:hAnsi="Times New Roman" w:cs="Times New Roman"/>
          <w:b/>
          <w:sz w:val="28"/>
          <w:szCs w:val="28"/>
        </w:rPr>
        <w:t>FECA Florida Legislative Report</w:t>
      </w:r>
    </w:p>
    <w:p w14:paraId="1291CB92" w14:textId="106A2670" w:rsidR="00E205E7" w:rsidRPr="00313BF8" w:rsidRDefault="00865867" w:rsidP="00E205E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April </w:t>
      </w:r>
      <w:r w:rsidR="00CB4DB6">
        <w:rPr>
          <w:rFonts w:ascii="Times New Roman" w:eastAsia="Calibri" w:hAnsi="Times New Roman" w:cs="Times New Roman"/>
          <w:b/>
          <w:sz w:val="28"/>
          <w:szCs w:val="28"/>
        </w:rPr>
        <w:t>1</w:t>
      </w:r>
      <w:r w:rsidR="007F2A13">
        <w:rPr>
          <w:rFonts w:ascii="Times New Roman" w:eastAsia="Calibri" w:hAnsi="Times New Roman" w:cs="Times New Roman"/>
          <w:b/>
          <w:sz w:val="28"/>
          <w:szCs w:val="28"/>
        </w:rPr>
        <w:t>4</w:t>
      </w:r>
      <w:r w:rsidR="00B41392">
        <w:rPr>
          <w:rFonts w:ascii="Times New Roman" w:eastAsia="Calibri" w:hAnsi="Times New Roman" w:cs="Times New Roman"/>
          <w:b/>
          <w:sz w:val="28"/>
          <w:szCs w:val="28"/>
        </w:rPr>
        <w:t>,</w:t>
      </w:r>
      <w:r w:rsidR="00DC1BCA">
        <w:rPr>
          <w:rFonts w:ascii="Times New Roman" w:eastAsia="Calibri" w:hAnsi="Times New Roman" w:cs="Times New Roman"/>
          <w:b/>
          <w:sz w:val="28"/>
          <w:szCs w:val="28"/>
        </w:rPr>
        <w:t xml:space="preserve"> 2014</w:t>
      </w:r>
    </w:p>
    <w:p w14:paraId="30DCE4C5" w14:textId="377E5220" w:rsidR="004261E9" w:rsidRDefault="00E82B06" w:rsidP="00A8492D">
      <w:pPr>
        <w:spacing w:after="0"/>
        <w:rPr>
          <w:rFonts w:ascii="Times New Roman" w:hAnsi="Times New Roman" w:cs="Times New Roman"/>
          <w:sz w:val="28"/>
          <w:szCs w:val="28"/>
        </w:rPr>
      </w:pPr>
      <w:r>
        <w:rPr>
          <w:rFonts w:ascii="Times New Roman" w:hAnsi="Times New Roman" w:cs="Times New Roman"/>
          <w:sz w:val="28"/>
          <w:szCs w:val="28"/>
        </w:rPr>
        <w:tab/>
      </w:r>
      <w:r w:rsidR="000B3430">
        <w:rPr>
          <w:rFonts w:ascii="Times New Roman" w:hAnsi="Times New Roman" w:cs="Times New Roman"/>
          <w:sz w:val="28"/>
          <w:szCs w:val="28"/>
        </w:rPr>
        <w:t>Another fun week in Tallahassee!  Former Governor Charlie Crist led a solar rally on the Capital steps on Thursday.  Commissioner Putnam’s gross receipts tax proposal was worked</w:t>
      </w:r>
      <w:r w:rsidR="004E3CF1">
        <w:rPr>
          <w:rFonts w:ascii="Times New Roman" w:hAnsi="Times New Roman" w:cs="Times New Roman"/>
          <w:sz w:val="28"/>
          <w:szCs w:val="28"/>
        </w:rPr>
        <w:t>-</w:t>
      </w:r>
      <w:r w:rsidR="000B3430">
        <w:rPr>
          <w:rFonts w:ascii="Times New Roman" w:hAnsi="Times New Roman" w:cs="Times New Roman"/>
          <w:sz w:val="28"/>
          <w:szCs w:val="28"/>
        </w:rPr>
        <w:t xml:space="preserve">shopped in </w:t>
      </w:r>
      <w:r w:rsidR="00CF1AB8">
        <w:rPr>
          <w:rFonts w:ascii="Times New Roman" w:hAnsi="Times New Roman" w:cs="Times New Roman"/>
          <w:sz w:val="28"/>
          <w:szCs w:val="28"/>
        </w:rPr>
        <w:t xml:space="preserve">a </w:t>
      </w:r>
      <w:r w:rsidR="000B3430">
        <w:rPr>
          <w:rFonts w:ascii="Times New Roman" w:hAnsi="Times New Roman" w:cs="Times New Roman"/>
          <w:sz w:val="28"/>
          <w:szCs w:val="28"/>
        </w:rPr>
        <w:t xml:space="preserve">Senate </w:t>
      </w:r>
      <w:r w:rsidR="00CF1AB8">
        <w:rPr>
          <w:rFonts w:ascii="Times New Roman" w:hAnsi="Times New Roman" w:cs="Times New Roman"/>
          <w:sz w:val="28"/>
          <w:szCs w:val="28"/>
        </w:rPr>
        <w:t xml:space="preserve">committee </w:t>
      </w:r>
      <w:r w:rsidR="000B3430">
        <w:rPr>
          <w:rFonts w:ascii="Times New Roman" w:hAnsi="Times New Roman" w:cs="Times New Roman"/>
          <w:sz w:val="28"/>
          <w:szCs w:val="28"/>
        </w:rPr>
        <w:t xml:space="preserve">on Wednesday, and deleted from HB 5601 on Thursday in </w:t>
      </w:r>
      <w:r w:rsidR="00CF1AB8">
        <w:rPr>
          <w:rFonts w:ascii="Times New Roman" w:hAnsi="Times New Roman" w:cs="Times New Roman"/>
          <w:sz w:val="28"/>
          <w:szCs w:val="28"/>
        </w:rPr>
        <w:t xml:space="preserve">Senate </w:t>
      </w:r>
      <w:r w:rsidR="000B3430">
        <w:rPr>
          <w:rFonts w:ascii="Times New Roman" w:hAnsi="Times New Roman" w:cs="Times New Roman"/>
          <w:sz w:val="28"/>
          <w:szCs w:val="28"/>
        </w:rPr>
        <w:t xml:space="preserve">Appropriations.  </w:t>
      </w:r>
      <w:r w:rsidR="004E3CF1">
        <w:rPr>
          <w:rFonts w:ascii="Times New Roman" w:hAnsi="Times New Roman" w:cs="Times New Roman"/>
          <w:sz w:val="28"/>
          <w:szCs w:val="28"/>
        </w:rPr>
        <w:t xml:space="preserve">However, this concept is still very much alive and we expect that a new version will be proposed in the next Senate Appropriations meeting.  </w:t>
      </w:r>
      <w:r w:rsidR="000B3430">
        <w:rPr>
          <w:rFonts w:ascii="Times New Roman" w:hAnsi="Times New Roman" w:cs="Times New Roman"/>
          <w:sz w:val="28"/>
          <w:szCs w:val="28"/>
        </w:rPr>
        <w:t xml:space="preserve">Late Friday afternoon the House floated a new </w:t>
      </w:r>
      <w:r w:rsidR="00CF1AB8">
        <w:rPr>
          <w:rFonts w:ascii="Times New Roman" w:hAnsi="Times New Roman" w:cs="Times New Roman"/>
          <w:sz w:val="28"/>
          <w:szCs w:val="28"/>
        </w:rPr>
        <w:t xml:space="preserve">gross receipts tax </w:t>
      </w:r>
      <w:r w:rsidR="000B3430">
        <w:rPr>
          <w:rFonts w:ascii="Times New Roman" w:hAnsi="Times New Roman" w:cs="Times New Roman"/>
          <w:sz w:val="28"/>
          <w:szCs w:val="28"/>
        </w:rPr>
        <w:t xml:space="preserve">proposal that we are studying and will forward to the managers and finance managers </w:t>
      </w:r>
      <w:r w:rsidR="00CF1AB8">
        <w:rPr>
          <w:rFonts w:ascii="Times New Roman" w:hAnsi="Times New Roman" w:cs="Times New Roman"/>
          <w:sz w:val="28"/>
          <w:szCs w:val="28"/>
        </w:rPr>
        <w:t xml:space="preserve">with our analysis </w:t>
      </w:r>
      <w:r w:rsidR="00044E19">
        <w:rPr>
          <w:rFonts w:ascii="Times New Roman" w:hAnsi="Times New Roman" w:cs="Times New Roman"/>
          <w:sz w:val="28"/>
          <w:szCs w:val="28"/>
        </w:rPr>
        <w:t>later today</w:t>
      </w:r>
      <w:r w:rsidR="000B3430">
        <w:rPr>
          <w:rFonts w:ascii="Times New Roman" w:hAnsi="Times New Roman" w:cs="Times New Roman"/>
          <w:sz w:val="28"/>
          <w:szCs w:val="28"/>
        </w:rPr>
        <w:t xml:space="preserve">.  </w:t>
      </w:r>
      <w:r w:rsidR="00CF1AB8">
        <w:rPr>
          <w:rFonts w:ascii="Times New Roman" w:hAnsi="Times New Roman" w:cs="Times New Roman"/>
          <w:sz w:val="28"/>
          <w:szCs w:val="28"/>
        </w:rPr>
        <w:t>At the request of NRECA, Michelle and I met with Commissioner Lisa Edgar regarding the IOU</w:t>
      </w:r>
      <w:r w:rsidR="004261E9">
        <w:rPr>
          <w:rFonts w:ascii="Times New Roman" w:hAnsi="Times New Roman" w:cs="Times New Roman"/>
          <w:sz w:val="28"/>
          <w:szCs w:val="28"/>
        </w:rPr>
        <w:t>’</w:t>
      </w:r>
      <w:r w:rsidR="00CF1AB8">
        <w:rPr>
          <w:rFonts w:ascii="Times New Roman" w:hAnsi="Times New Roman" w:cs="Times New Roman"/>
          <w:sz w:val="28"/>
          <w:szCs w:val="28"/>
        </w:rPr>
        <w:t xml:space="preserve">s NARUC resolution for FEMA eligibility.  Barry Moline from FMEA joined us.  On Friday we submitted our comments to the PSC on Babcock Ranch’s notice to become a public utility.  FPL and LCEC also filed comments.  </w:t>
      </w:r>
      <w:r w:rsidR="000B3430">
        <w:rPr>
          <w:rFonts w:ascii="Times New Roman" w:hAnsi="Times New Roman" w:cs="Times New Roman"/>
          <w:sz w:val="28"/>
          <w:szCs w:val="28"/>
        </w:rPr>
        <w:t xml:space="preserve"> </w:t>
      </w:r>
      <w:r w:rsidR="004261E9">
        <w:rPr>
          <w:rFonts w:ascii="Times New Roman" w:hAnsi="Times New Roman" w:cs="Times New Roman"/>
          <w:sz w:val="28"/>
          <w:szCs w:val="28"/>
        </w:rPr>
        <w:t xml:space="preserve">All of the documents can be downloaded at </w:t>
      </w:r>
      <w:hyperlink r:id="rId6" w:history="1">
        <w:r w:rsidR="004261E9" w:rsidRPr="00123B74">
          <w:rPr>
            <w:rStyle w:val="Hyperlink"/>
            <w:rFonts w:ascii="Times New Roman" w:hAnsi="Times New Roman" w:cs="Times New Roman"/>
            <w:sz w:val="28"/>
            <w:szCs w:val="28"/>
          </w:rPr>
          <w:t>http://www.psc.state.fl.us/dockets/cms/docketFilings3.aspx?docket=140059</w:t>
        </w:r>
      </w:hyperlink>
      <w:r w:rsidR="004261E9">
        <w:rPr>
          <w:rFonts w:ascii="Times New Roman" w:hAnsi="Times New Roman" w:cs="Times New Roman"/>
          <w:sz w:val="28"/>
          <w:szCs w:val="28"/>
        </w:rPr>
        <w:t xml:space="preserve">.   </w:t>
      </w:r>
    </w:p>
    <w:p w14:paraId="58A85AC6" w14:textId="0FBE50ED" w:rsidR="007F2A13" w:rsidRDefault="00752CC0" w:rsidP="00C65482">
      <w:pPr>
        <w:spacing w:after="0"/>
        <w:rPr>
          <w:rFonts w:ascii="Times New Roman" w:hAnsi="Times New Roman" w:cs="Times New Roman"/>
          <w:sz w:val="28"/>
          <w:szCs w:val="28"/>
        </w:rPr>
      </w:pPr>
      <w:r w:rsidRPr="00081F10">
        <w:rPr>
          <w:rFonts w:ascii="Times New Roman" w:hAnsi="Times New Roman" w:cs="Times New Roman"/>
          <w:sz w:val="28"/>
          <w:szCs w:val="28"/>
        </w:rPr>
        <w:tab/>
      </w:r>
      <w:r w:rsidR="004261E9">
        <w:rPr>
          <w:rFonts w:ascii="Times New Roman" w:hAnsi="Times New Roman" w:cs="Times New Roman"/>
          <w:sz w:val="28"/>
          <w:szCs w:val="28"/>
        </w:rPr>
        <w:t xml:space="preserve">Fortunately the Legislature is </w:t>
      </w:r>
      <w:r w:rsidR="00044E19">
        <w:rPr>
          <w:rFonts w:ascii="Times New Roman" w:hAnsi="Times New Roman" w:cs="Times New Roman"/>
          <w:sz w:val="28"/>
          <w:szCs w:val="28"/>
        </w:rPr>
        <w:t xml:space="preserve">taking </w:t>
      </w:r>
      <w:r w:rsidR="004E3CF1">
        <w:rPr>
          <w:rFonts w:ascii="Times New Roman" w:hAnsi="Times New Roman" w:cs="Times New Roman"/>
          <w:sz w:val="28"/>
          <w:szCs w:val="28"/>
        </w:rPr>
        <w:t>a</w:t>
      </w:r>
      <w:r w:rsidR="004261E9">
        <w:rPr>
          <w:rFonts w:ascii="Times New Roman" w:hAnsi="Times New Roman" w:cs="Times New Roman"/>
          <w:sz w:val="28"/>
          <w:szCs w:val="28"/>
        </w:rPr>
        <w:t xml:space="preserve"> week off</w:t>
      </w:r>
      <w:r w:rsidR="004E3CF1">
        <w:rPr>
          <w:rFonts w:ascii="Times New Roman" w:hAnsi="Times New Roman" w:cs="Times New Roman"/>
          <w:sz w:val="28"/>
          <w:szCs w:val="28"/>
        </w:rPr>
        <w:t xml:space="preserve">, </w:t>
      </w:r>
      <w:r w:rsidR="00044E19">
        <w:rPr>
          <w:rFonts w:ascii="Times New Roman" w:hAnsi="Times New Roman" w:cs="Times New Roman"/>
          <w:sz w:val="28"/>
          <w:szCs w:val="28"/>
        </w:rPr>
        <w:t xml:space="preserve">which means the local bills dealing with Vero Beach and GRU should be dead.  It also means there is a lot of work to do in the </w:t>
      </w:r>
      <w:r w:rsidR="004E3CF1">
        <w:rPr>
          <w:rFonts w:ascii="Times New Roman" w:hAnsi="Times New Roman" w:cs="Times New Roman"/>
          <w:sz w:val="28"/>
          <w:szCs w:val="28"/>
        </w:rPr>
        <w:t>last 2 weeks</w:t>
      </w:r>
      <w:r w:rsidR="00044E19">
        <w:rPr>
          <w:rFonts w:ascii="Times New Roman" w:hAnsi="Times New Roman" w:cs="Times New Roman"/>
          <w:sz w:val="28"/>
          <w:szCs w:val="28"/>
        </w:rPr>
        <w:t xml:space="preserve"> of the session</w:t>
      </w:r>
      <w:r w:rsidR="007F2A13">
        <w:rPr>
          <w:rFonts w:ascii="Times New Roman" w:hAnsi="Times New Roman" w:cs="Times New Roman"/>
          <w:sz w:val="28"/>
          <w:szCs w:val="28"/>
        </w:rPr>
        <w:t xml:space="preserve">.  </w:t>
      </w:r>
      <w:r w:rsidR="00044E19" w:rsidRPr="00081F10">
        <w:rPr>
          <w:rFonts w:ascii="Times New Roman" w:hAnsi="Times New Roman" w:cs="Times New Roman"/>
          <w:sz w:val="28"/>
          <w:szCs w:val="28"/>
        </w:rPr>
        <w:t xml:space="preserve">The </w:t>
      </w:r>
      <w:r w:rsidR="00044E19">
        <w:rPr>
          <w:rFonts w:ascii="Times New Roman" w:hAnsi="Times New Roman" w:cs="Times New Roman"/>
          <w:sz w:val="28"/>
          <w:szCs w:val="28"/>
        </w:rPr>
        <w:t xml:space="preserve">metal theft bills have been hung up over some fee issues, but those issues appear to be resolved and the bills are moving.  We still have new issues popping up, such as the new </w:t>
      </w:r>
      <w:r w:rsidR="00307380">
        <w:rPr>
          <w:rFonts w:ascii="Times New Roman" w:hAnsi="Times New Roman" w:cs="Times New Roman"/>
          <w:sz w:val="28"/>
          <w:szCs w:val="28"/>
        </w:rPr>
        <w:t>F</w:t>
      </w:r>
      <w:bookmarkStart w:id="0" w:name="_GoBack"/>
      <w:bookmarkEnd w:id="0"/>
      <w:r w:rsidR="00307380">
        <w:rPr>
          <w:rFonts w:ascii="Times New Roman" w:hAnsi="Times New Roman" w:cs="Times New Roman"/>
          <w:sz w:val="28"/>
          <w:szCs w:val="28"/>
        </w:rPr>
        <w:t xml:space="preserve">DOT </w:t>
      </w:r>
      <w:r w:rsidR="00044E19">
        <w:rPr>
          <w:rFonts w:ascii="Times New Roman" w:hAnsi="Times New Roman" w:cs="Times New Roman"/>
          <w:sz w:val="28"/>
          <w:szCs w:val="28"/>
        </w:rPr>
        <w:t xml:space="preserve">relocation language in SB 218, and we continue to watch for bad amendments.  </w:t>
      </w:r>
      <w:r w:rsidR="004E3CF1">
        <w:rPr>
          <w:rFonts w:ascii="Times New Roman" w:hAnsi="Times New Roman" w:cs="Times New Roman"/>
          <w:sz w:val="28"/>
          <w:szCs w:val="28"/>
        </w:rPr>
        <w:t xml:space="preserve">We will use the off week </w:t>
      </w:r>
      <w:r w:rsidR="004261E9">
        <w:rPr>
          <w:rFonts w:ascii="Times New Roman" w:hAnsi="Times New Roman" w:cs="Times New Roman"/>
          <w:sz w:val="28"/>
          <w:szCs w:val="28"/>
        </w:rPr>
        <w:t>to focus on the new gross receipts tax proposal, which we expect will be on the Senate Appropriations agenda on Tuesday</w:t>
      </w:r>
      <w:r w:rsidR="004E3CF1">
        <w:rPr>
          <w:rFonts w:ascii="Times New Roman" w:hAnsi="Times New Roman" w:cs="Times New Roman"/>
          <w:sz w:val="28"/>
          <w:szCs w:val="28"/>
        </w:rPr>
        <w:t>, April 22</w:t>
      </w:r>
      <w:r w:rsidR="004261E9">
        <w:rPr>
          <w:rFonts w:ascii="Times New Roman" w:hAnsi="Times New Roman" w:cs="Times New Roman"/>
          <w:sz w:val="28"/>
          <w:szCs w:val="28"/>
        </w:rPr>
        <w:t xml:space="preserve">.  </w:t>
      </w:r>
    </w:p>
    <w:p w14:paraId="3399609B" w14:textId="6E6D37E4" w:rsidR="00752CC0" w:rsidRDefault="007F2A13" w:rsidP="007F2A13">
      <w:pPr>
        <w:spacing w:after="0"/>
        <w:rPr>
          <w:rStyle w:val="Hyperlink"/>
          <w:rFonts w:ascii="Times New Roman" w:hAnsi="Times New Roman" w:cs="Times New Roman"/>
          <w:color w:val="auto"/>
          <w:sz w:val="28"/>
          <w:szCs w:val="28"/>
          <w:u w:val="none"/>
        </w:rPr>
      </w:pPr>
      <w:r>
        <w:rPr>
          <w:rFonts w:ascii="Times New Roman" w:hAnsi="Times New Roman" w:cs="Times New Roman"/>
          <w:sz w:val="28"/>
          <w:szCs w:val="28"/>
        </w:rPr>
        <w:tab/>
        <w:t xml:space="preserve">The </w:t>
      </w:r>
      <w:r w:rsidR="00752CC0" w:rsidRPr="00081F10">
        <w:rPr>
          <w:rFonts w:ascii="Times New Roman" w:hAnsi="Times New Roman" w:cs="Times New Roman"/>
          <w:sz w:val="28"/>
          <w:szCs w:val="28"/>
        </w:rPr>
        <w:t xml:space="preserve">bills that are of concern to co-ops are listed below.  More information on each bill can be found by visiting either </w:t>
      </w:r>
      <w:hyperlink r:id="rId7" w:history="1">
        <w:r w:rsidR="00752CC0" w:rsidRPr="00081F10">
          <w:rPr>
            <w:rStyle w:val="Hyperlink"/>
            <w:rFonts w:ascii="Times New Roman" w:hAnsi="Times New Roman" w:cs="Times New Roman"/>
            <w:sz w:val="28"/>
            <w:szCs w:val="28"/>
          </w:rPr>
          <w:t>www.myfloridahouse.gov</w:t>
        </w:r>
      </w:hyperlink>
      <w:r w:rsidR="00752CC0" w:rsidRPr="00081F10">
        <w:rPr>
          <w:rFonts w:ascii="Times New Roman" w:hAnsi="Times New Roman" w:cs="Times New Roman"/>
          <w:sz w:val="28"/>
          <w:szCs w:val="28"/>
        </w:rPr>
        <w:t xml:space="preserve"> or </w:t>
      </w:r>
      <w:hyperlink r:id="rId8" w:history="1">
        <w:r w:rsidR="00752CC0" w:rsidRPr="00081F10">
          <w:rPr>
            <w:rStyle w:val="Hyperlink"/>
            <w:rFonts w:ascii="Times New Roman" w:hAnsi="Times New Roman" w:cs="Times New Roman"/>
            <w:sz w:val="28"/>
            <w:szCs w:val="28"/>
          </w:rPr>
          <w:t>www.flsenate.gov</w:t>
        </w:r>
      </w:hyperlink>
      <w:r w:rsidR="00752CC0" w:rsidRPr="00081F10">
        <w:rPr>
          <w:rStyle w:val="Hyperlink"/>
          <w:rFonts w:ascii="Times New Roman" w:hAnsi="Times New Roman" w:cs="Times New Roman"/>
          <w:color w:val="auto"/>
          <w:sz w:val="28"/>
          <w:szCs w:val="28"/>
          <w:u w:val="none"/>
        </w:rPr>
        <w:t>.</w:t>
      </w:r>
    </w:p>
    <w:p w14:paraId="0064E7CE" w14:textId="77777777" w:rsidR="00792B1E" w:rsidRPr="006B5763" w:rsidRDefault="00792B1E" w:rsidP="00C65482">
      <w:pPr>
        <w:spacing w:after="0"/>
        <w:rPr>
          <w:rFonts w:ascii="Times New Roman" w:hAnsi="Times New Roman" w:cs="Times New Roman"/>
          <w:sz w:val="28"/>
          <w:szCs w:val="28"/>
        </w:rPr>
      </w:pPr>
    </w:p>
    <w:p w14:paraId="43C94E98" w14:textId="7933BC02" w:rsidR="00663545" w:rsidRDefault="00663545"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NEW BILL</w:t>
      </w:r>
      <w:r w:rsidR="00A420C8">
        <w:rPr>
          <w:rStyle w:val="Hyperlink"/>
          <w:rFonts w:ascii="Times New Roman" w:hAnsi="Times New Roman" w:cs="Times New Roman"/>
          <w:b/>
          <w:color w:val="auto"/>
          <w:sz w:val="28"/>
          <w:szCs w:val="28"/>
        </w:rPr>
        <w:t>S</w:t>
      </w:r>
    </w:p>
    <w:p w14:paraId="1296B4F7" w14:textId="4077711E" w:rsidR="004D5D2B" w:rsidRPr="004D5D2B" w:rsidRDefault="00A40383" w:rsidP="007220CA">
      <w:pPr>
        <w:rPr>
          <w:rStyle w:val="Hyperlink"/>
          <w:rFonts w:ascii="Times New Roman" w:hAnsi="Times New Roman" w:cs="Times New Roman"/>
          <w:color w:val="auto"/>
          <w:sz w:val="28"/>
          <w:szCs w:val="28"/>
          <w:u w:val="none"/>
        </w:rPr>
      </w:pPr>
      <w:r w:rsidRPr="008D2D9C">
        <w:rPr>
          <w:rStyle w:val="Hyperlink"/>
          <w:rFonts w:ascii="Times New Roman" w:hAnsi="Times New Roman" w:cs="Times New Roman"/>
          <w:color w:val="auto"/>
          <w:sz w:val="28"/>
          <w:szCs w:val="28"/>
        </w:rPr>
        <w:t>Move Over Act</w:t>
      </w:r>
      <w:r w:rsidRPr="008D2D9C">
        <w:rPr>
          <w:rStyle w:val="Hyperlink"/>
          <w:rFonts w:ascii="Times New Roman" w:hAnsi="Times New Roman" w:cs="Times New Roman"/>
          <w:color w:val="auto"/>
          <w:sz w:val="28"/>
          <w:szCs w:val="28"/>
          <w:u w:val="none"/>
        </w:rPr>
        <w:t xml:space="preserve"> - </w:t>
      </w:r>
      <w:r>
        <w:rPr>
          <w:rStyle w:val="Hyperlink"/>
          <w:rFonts w:ascii="Times New Roman" w:hAnsi="Times New Roman" w:cs="Times New Roman"/>
          <w:color w:val="auto"/>
          <w:sz w:val="28"/>
          <w:szCs w:val="28"/>
          <w:u w:val="none"/>
        </w:rPr>
        <w:t xml:space="preserve">HB 7005 by Rep. </w:t>
      </w:r>
      <w:proofErr w:type="spellStart"/>
      <w:r>
        <w:rPr>
          <w:rStyle w:val="Hyperlink"/>
          <w:rFonts w:ascii="Times New Roman" w:hAnsi="Times New Roman" w:cs="Times New Roman"/>
          <w:color w:val="auto"/>
          <w:sz w:val="28"/>
          <w:szCs w:val="28"/>
          <w:u w:val="none"/>
        </w:rPr>
        <w:t>Artiles</w:t>
      </w:r>
      <w:proofErr w:type="spellEnd"/>
      <w:r w:rsidRPr="008D2D9C">
        <w:rPr>
          <w:rStyle w:val="Hyperlink"/>
          <w:rFonts w:ascii="Times New Roman" w:hAnsi="Times New Roman" w:cs="Times New Roman"/>
          <w:color w:val="auto"/>
          <w:sz w:val="28"/>
          <w:szCs w:val="28"/>
          <w:u w:val="none"/>
        </w:rPr>
        <w:t xml:space="preserve"> </w:t>
      </w:r>
      <w:r w:rsidRPr="008D2D9C">
        <w:rPr>
          <w:rFonts w:ascii="Times New Roman" w:hAnsi="Times New Roman" w:cs="Times New Roman"/>
          <w:sz w:val="28"/>
          <w:szCs w:val="28"/>
        </w:rPr>
        <w:t>would require drivers to either move over or slow down to a certain speed when utility vehicles are working along roadsides.  Therefore, utility vehicles would be entitled to the same protection as law enforcement vehicles</w:t>
      </w:r>
      <w:r>
        <w:rPr>
          <w:rFonts w:ascii="Times New Roman" w:hAnsi="Times New Roman" w:cs="Times New Roman"/>
          <w:sz w:val="28"/>
          <w:szCs w:val="28"/>
        </w:rPr>
        <w:t>.</w:t>
      </w:r>
      <w:r w:rsidRPr="008D2D9C">
        <w:rPr>
          <w:rFonts w:ascii="Times New Roman" w:hAnsi="Times New Roman" w:cs="Times New Roman"/>
          <w:sz w:val="28"/>
          <w:szCs w:val="28"/>
        </w:rPr>
        <w:t xml:space="preserve">  The </w:t>
      </w:r>
      <w:r>
        <w:rPr>
          <w:rFonts w:ascii="Times New Roman" w:hAnsi="Times New Roman" w:cs="Times New Roman"/>
          <w:sz w:val="28"/>
          <w:szCs w:val="28"/>
        </w:rPr>
        <w:t xml:space="preserve">penalty </w:t>
      </w:r>
      <w:r w:rsidRPr="008D2D9C">
        <w:rPr>
          <w:rFonts w:ascii="Times New Roman" w:hAnsi="Times New Roman" w:cs="Times New Roman"/>
          <w:sz w:val="28"/>
          <w:szCs w:val="28"/>
        </w:rPr>
        <w:t xml:space="preserve">would </w:t>
      </w:r>
      <w:r>
        <w:rPr>
          <w:rFonts w:ascii="Times New Roman" w:hAnsi="Times New Roman" w:cs="Times New Roman"/>
          <w:sz w:val="28"/>
          <w:szCs w:val="28"/>
        </w:rPr>
        <w:t xml:space="preserve">be </w:t>
      </w:r>
      <w:r w:rsidRPr="008D2D9C">
        <w:rPr>
          <w:rFonts w:ascii="Times New Roman" w:hAnsi="Times New Roman" w:cs="Times New Roman"/>
          <w:sz w:val="28"/>
          <w:szCs w:val="28"/>
        </w:rPr>
        <w:t xml:space="preserve">a noncriminal infraction. </w:t>
      </w:r>
      <w:r>
        <w:rPr>
          <w:rFonts w:ascii="Times New Roman" w:hAnsi="Times New Roman" w:cs="Times New Roman"/>
          <w:sz w:val="28"/>
          <w:szCs w:val="28"/>
        </w:rPr>
        <w:t xml:space="preserve"> Th</w:t>
      </w:r>
      <w:r w:rsidR="004261E9">
        <w:rPr>
          <w:rFonts w:ascii="Times New Roman" w:hAnsi="Times New Roman" w:cs="Times New Roman"/>
          <w:sz w:val="28"/>
          <w:szCs w:val="28"/>
        </w:rPr>
        <w:t>is</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language </w:t>
      </w:r>
      <w:r w:rsidR="004261E9">
        <w:rPr>
          <w:rFonts w:ascii="Times New Roman" w:hAnsi="Times New Roman" w:cs="Times New Roman"/>
          <w:sz w:val="28"/>
          <w:szCs w:val="28"/>
        </w:rPr>
        <w:t xml:space="preserve">also </w:t>
      </w:r>
      <w:r>
        <w:rPr>
          <w:rFonts w:ascii="Times New Roman" w:hAnsi="Times New Roman" w:cs="Times New Roman"/>
          <w:sz w:val="28"/>
          <w:szCs w:val="28"/>
        </w:rPr>
        <w:t xml:space="preserve">is in SB 478 and HB 469.  HB 7005 passed out of its last committee and is ready for the floor. </w:t>
      </w:r>
      <w:r w:rsidR="003C7E7E">
        <w:rPr>
          <w:rStyle w:val="Hyperlink"/>
          <w:rFonts w:ascii="Times New Roman" w:hAnsi="Times New Roman" w:cs="Times New Roman"/>
          <w:color w:val="auto"/>
          <w:sz w:val="28"/>
          <w:szCs w:val="28"/>
          <w:u w:val="none"/>
        </w:rPr>
        <w:t xml:space="preserve"> </w:t>
      </w:r>
    </w:p>
    <w:p w14:paraId="1F591C56" w14:textId="6FAF4288" w:rsidR="00D103EF" w:rsidRDefault="00D103EF"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 xml:space="preserve">BILLS THAT HAVE </w:t>
      </w:r>
      <w:r w:rsidR="00865867">
        <w:rPr>
          <w:rStyle w:val="Hyperlink"/>
          <w:rFonts w:ascii="Times New Roman" w:hAnsi="Times New Roman" w:cs="Times New Roman"/>
          <w:b/>
          <w:color w:val="auto"/>
          <w:sz w:val="28"/>
          <w:szCs w:val="28"/>
        </w:rPr>
        <w:t>BECOME LAW</w:t>
      </w:r>
    </w:p>
    <w:p w14:paraId="7B6604D6" w14:textId="31985085" w:rsidR="00081F10" w:rsidRPr="00081F10" w:rsidRDefault="00081F10" w:rsidP="007220CA">
      <w:pPr>
        <w:rPr>
          <w:rFonts w:ascii="Times New Roman" w:hAnsi="Times New Roman" w:cs="Times New Roman"/>
          <w:sz w:val="28"/>
          <w:szCs w:val="28"/>
        </w:rPr>
      </w:pPr>
      <w:r w:rsidRPr="00081F10">
        <w:rPr>
          <w:rFonts w:ascii="Times New Roman" w:hAnsi="Times New Roman" w:cs="Times New Roman"/>
          <w:sz w:val="28"/>
          <w:szCs w:val="28"/>
          <w:u w:val="single"/>
        </w:rPr>
        <w:t>Motor Vehicle Registration Fees</w:t>
      </w:r>
      <w:r w:rsidRPr="00081F10">
        <w:rPr>
          <w:rFonts w:ascii="Times New Roman" w:hAnsi="Times New Roman" w:cs="Times New Roman"/>
          <w:sz w:val="28"/>
          <w:szCs w:val="28"/>
        </w:rPr>
        <w:t xml:space="preserve"> –SB 156 by Sen. Negron</w:t>
      </w:r>
      <w:r w:rsidR="000D5609">
        <w:rPr>
          <w:rFonts w:ascii="Times New Roman" w:hAnsi="Times New Roman" w:cs="Times New Roman"/>
          <w:sz w:val="28"/>
          <w:szCs w:val="28"/>
        </w:rPr>
        <w:t xml:space="preserve"> (</w:t>
      </w:r>
      <w:r w:rsidR="000D5609" w:rsidRPr="00081F10">
        <w:rPr>
          <w:rFonts w:ascii="Times New Roman" w:hAnsi="Times New Roman" w:cs="Times New Roman"/>
          <w:sz w:val="28"/>
          <w:szCs w:val="28"/>
        </w:rPr>
        <w:t>HB 7123 by F &amp; T</w:t>
      </w:r>
      <w:r w:rsidR="000D5609">
        <w:rPr>
          <w:rFonts w:ascii="Times New Roman" w:hAnsi="Times New Roman" w:cs="Times New Roman"/>
          <w:sz w:val="28"/>
          <w:szCs w:val="28"/>
        </w:rPr>
        <w:t>)</w:t>
      </w:r>
      <w:r w:rsidRPr="00081F10">
        <w:rPr>
          <w:rFonts w:ascii="Times New Roman" w:hAnsi="Times New Roman" w:cs="Times New Roman"/>
          <w:sz w:val="28"/>
          <w:szCs w:val="28"/>
        </w:rPr>
        <w:t xml:space="preserve"> would reduce some of the registration fees and license taxes on motor vehicles.  The license taxes on trucks weighing less than 2,000 pounds is reduced $5; on trucks weighing between 2,000 and 3,000 pounds the tax is reduced $8 and; on trucks weighing over 3,000 pounds the tax is reduced $11.50.    The reductions would take effect September 1, 2014.  </w:t>
      </w:r>
      <w:r w:rsidR="007671A8">
        <w:rPr>
          <w:rFonts w:ascii="Times New Roman" w:hAnsi="Times New Roman" w:cs="Times New Roman"/>
          <w:sz w:val="28"/>
          <w:szCs w:val="28"/>
        </w:rPr>
        <w:t xml:space="preserve">The Governor </w:t>
      </w:r>
      <w:r w:rsidR="00865867">
        <w:rPr>
          <w:rFonts w:ascii="Times New Roman" w:hAnsi="Times New Roman" w:cs="Times New Roman"/>
          <w:sz w:val="28"/>
          <w:szCs w:val="28"/>
        </w:rPr>
        <w:t xml:space="preserve">signed this bill and </w:t>
      </w:r>
      <w:r w:rsidR="00BE1E55">
        <w:rPr>
          <w:rFonts w:ascii="Times New Roman" w:hAnsi="Times New Roman" w:cs="Times New Roman"/>
          <w:sz w:val="28"/>
          <w:szCs w:val="28"/>
        </w:rPr>
        <w:t xml:space="preserve">it </w:t>
      </w:r>
      <w:r w:rsidR="00865867">
        <w:rPr>
          <w:rFonts w:ascii="Times New Roman" w:hAnsi="Times New Roman" w:cs="Times New Roman"/>
          <w:sz w:val="28"/>
          <w:szCs w:val="28"/>
        </w:rPr>
        <w:t>goes into effect of September 1, 2014.</w:t>
      </w:r>
    </w:p>
    <w:p w14:paraId="38444CDD" w14:textId="77777777" w:rsidR="00081F10" w:rsidRDefault="00081F10"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PRIORITY</w:t>
      </w:r>
      <w:r w:rsidRPr="008D2D9C">
        <w:rPr>
          <w:rStyle w:val="Hyperlink"/>
          <w:rFonts w:ascii="Times New Roman" w:hAnsi="Times New Roman" w:cs="Times New Roman"/>
          <w:b/>
          <w:color w:val="auto"/>
          <w:sz w:val="28"/>
          <w:szCs w:val="28"/>
        </w:rPr>
        <w:t xml:space="preserve"> BILLS</w:t>
      </w:r>
    </w:p>
    <w:p w14:paraId="0F74C148" w14:textId="1F212785" w:rsidR="00A40383" w:rsidRDefault="00865867" w:rsidP="00A40383">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HB 5601 by Rep. Workman would reduce the current sales tax imposed on commercial accounts from 7% to 4%.  Further, the bill would increase the gross receipts tax from 2.5% to 5.5%, effectively transferring 3% of the sales tax to the gross receipts tax.  There would be a </w:t>
      </w:r>
      <w:r w:rsidR="008268EF">
        <w:rPr>
          <w:rStyle w:val="Hyperlink"/>
          <w:rFonts w:ascii="Times New Roman" w:hAnsi="Times New Roman" w:cs="Times New Roman"/>
          <w:color w:val="auto"/>
          <w:sz w:val="28"/>
          <w:szCs w:val="28"/>
          <w:u w:val="none"/>
        </w:rPr>
        <w:t>net</w:t>
      </w:r>
      <w:r>
        <w:rPr>
          <w:rStyle w:val="Hyperlink"/>
          <w:rFonts w:ascii="Times New Roman" w:hAnsi="Times New Roman" w:cs="Times New Roman"/>
          <w:color w:val="auto"/>
          <w:sz w:val="28"/>
          <w:szCs w:val="28"/>
          <w:u w:val="none"/>
        </w:rPr>
        <w:t xml:space="preserve"> increase in commercial bills.</w:t>
      </w:r>
      <w:r w:rsidR="00214B46" w:rsidRPr="00214B46">
        <w:rPr>
          <w:rStyle w:val="Hyperlink"/>
          <w:rFonts w:ascii="Times New Roman" w:hAnsi="Times New Roman" w:cs="Times New Roman"/>
          <w:color w:val="auto"/>
          <w:sz w:val="28"/>
          <w:szCs w:val="28"/>
          <w:u w:val="none"/>
        </w:rPr>
        <w:t xml:space="preserve"> </w:t>
      </w:r>
      <w:r w:rsidR="00214B46">
        <w:rPr>
          <w:rStyle w:val="Hyperlink"/>
          <w:rFonts w:ascii="Times New Roman" w:hAnsi="Times New Roman" w:cs="Times New Roman"/>
          <w:color w:val="auto"/>
          <w:sz w:val="28"/>
          <w:szCs w:val="28"/>
          <w:u w:val="none"/>
        </w:rPr>
        <w:t xml:space="preserve"> </w:t>
      </w:r>
      <w:r w:rsidR="00464456">
        <w:rPr>
          <w:rStyle w:val="Hyperlink"/>
          <w:rFonts w:ascii="Times New Roman" w:hAnsi="Times New Roman" w:cs="Times New Roman"/>
          <w:color w:val="auto"/>
          <w:sz w:val="28"/>
          <w:szCs w:val="28"/>
          <w:u w:val="none"/>
        </w:rPr>
        <w:t xml:space="preserve">HB 5601 was work-shopped and amended in Senate committees.  As of now, the tax language is out of the bill.  However, we expect </w:t>
      </w:r>
      <w:r w:rsidR="00A8492D">
        <w:rPr>
          <w:rStyle w:val="Hyperlink"/>
          <w:rFonts w:ascii="Times New Roman" w:hAnsi="Times New Roman" w:cs="Times New Roman"/>
          <w:color w:val="auto"/>
          <w:sz w:val="28"/>
          <w:szCs w:val="28"/>
          <w:u w:val="none"/>
        </w:rPr>
        <w:t>the language to come back</w:t>
      </w:r>
      <w:r w:rsidR="00464456">
        <w:rPr>
          <w:rStyle w:val="Hyperlink"/>
          <w:rFonts w:ascii="Times New Roman" w:hAnsi="Times New Roman" w:cs="Times New Roman"/>
          <w:color w:val="auto"/>
          <w:sz w:val="28"/>
          <w:szCs w:val="28"/>
          <w:u w:val="none"/>
        </w:rPr>
        <w:t xml:space="preserve"> in some form.  The Senate is expected to re-visit this issue during week 8.</w:t>
      </w:r>
    </w:p>
    <w:p w14:paraId="0E36527D" w14:textId="0D27964A" w:rsidR="00A40383" w:rsidRDefault="00A40383" w:rsidP="00A40383">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Sales Tax</w:t>
      </w:r>
      <w:r>
        <w:rPr>
          <w:rStyle w:val="Hyperlink"/>
          <w:rFonts w:ascii="Times New Roman" w:hAnsi="Times New Roman" w:cs="Times New Roman"/>
          <w:color w:val="auto"/>
          <w:sz w:val="28"/>
          <w:szCs w:val="28"/>
        </w:rPr>
        <w:t xml:space="preserve"> Refund</w:t>
      </w:r>
      <w:r>
        <w:rPr>
          <w:rStyle w:val="Hyperlink"/>
          <w:rFonts w:ascii="Times New Roman" w:hAnsi="Times New Roman" w:cs="Times New Roman"/>
          <w:color w:val="auto"/>
          <w:sz w:val="28"/>
          <w:szCs w:val="28"/>
          <w:u w:val="none"/>
        </w:rPr>
        <w:t xml:space="preserve"> - HB 7023 by Rep. </w:t>
      </w:r>
      <w:proofErr w:type="spellStart"/>
      <w:r>
        <w:rPr>
          <w:rStyle w:val="Hyperlink"/>
          <w:rFonts w:ascii="Times New Roman" w:hAnsi="Times New Roman" w:cs="Times New Roman"/>
          <w:color w:val="auto"/>
          <w:sz w:val="28"/>
          <w:szCs w:val="28"/>
          <w:u w:val="none"/>
        </w:rPr>
        <w:t>Hutson</w:t>
      </w:r>
      <w:proofErr w:type="spellEnd"/>
      <w:r>
        <w:rPr>
          <w:rStyle w:val="Hyperlink"/>
          <w:rFonts w:ascii="Times New Roman" w:hAnsi="Times New Roman" w:cs="Times New Roman"/>
          <w:color w:val="auto"/>
          <w:sz w:val="28"/>
          <w:szCs w:val="28"/>
          <w:u w:val="none"/>
        </w:rPr>
        <w:t xml:space="preserve"> would allow qualifying new businesses in designated rural areas to apply for refunds of up to 50% of the sales tax paid on electricity.  The bill caps the amount paid for eligible refunds at $600,000.  We will now concentrate on amending the language into the companion measure, SB 1634.</w:t>
      </w:r>
    </w:p>
    <w:p w14:paraId="4A753BAA" w14:textId="55072DCC" w:rsidR="00865867" w:rsidRPr="00307380" w:rsidRDefault="00A40383" w:rsidP="00A40383">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Convening</w:t>
      </w:r>
      <w:r w:rsidRPr="00034C44">
        <w:rPr>
          <w:rStyle w:val="Hyperlink"/>
          <w:rFonts w:ascii="Times New Roman" w:hAnsi="Times New Roman" w:cs="Times New Roman"/>
          <w:color w:val="auto"/>
          <w:sz w:val="28"/>
          <w:szCs w:val="28"/>
        </w:rPr>
        <w:t xml:space="preserve"> Session</w:t>
      </w:r>
      <w:r>
        <w:rPr>
          <w:rStyle w:val="Hyperlink"/>
          <w:rFonts w:ascii="Times New Roman" w:hAnsi="Times New Roman" w:cs="Times New Roman"/>
          <w:color w:val="auto"/>
          <w:sz w:val="28"/>
          <w:szCs w:val="28"/>
        </w:rPr>
        <w:t xml:space="preserve"> </w:t>
      </w:r>
      <w:r>
        <w:rPr>
          <w:rStyle w:val="Hyperlink"/>
          <w:rFonts w:ascii="Times New Roman" w:hAnsi="Times New Roman" w:cs="Times New Roman"/>
          <w:color w:val="auto"/>
          <w:sz w:val="28"/>
          <w:szCs w:val="28"/>
          <w:u w:val="none"/>
        </w:rPr>
        <w:t xml:space="preserve">- SB 72 by Sen. Flores and HB 9 by Rep. Nunez would change the starting date of Florida’s regular legislative session.  This will not affect the date of our cookout in 2015 but could change it for election years.  Both bills would have session convening in January of 2016.  However, SB 72 would only be for January 2016 while HB 9 would have session convening in January in every even-numbered year.  HB 9 passed out of the House and SB 72 is ready for the </w:t>
      </w:r>
      <w:r w:rsidRPr="00307380">
        <w:rPr>
          <w:rStyle w:val="Hyperlink"/>
          <w:rFonts w:ascii="Times New Roman" w:hAnsi="Times New Roman" w:cs="Times New Roman"/>
          <w:color w:val="auto"/>
          <w:sz w:val="28"/>
          <w:szCs w:val="28"/>
          <w:u w:val="none"/>
        </w:rPr>
        <w:t>floor.</w:t>
      </w:r>
    </w:p>
    <w:p w14:paraId="3F4931E6" w14:textId="13ED9C02" w:rsidR="0084518E" w:rsidRDefault="00307380" w:rsidP="00307380">
      <w:pPr>
        <w:spacing w:after="0" w:line="240" w:lineRule="auto"/>
        <w:rPr>
          <w:rStyle w:val="Hyperlink"/>
          <w:rFonts w:ascii="Times New Roman" w:hAnsi="Times New Roman" w:cs="Times New Roman"/>
          <w:color w:val="auto"/>
          <w:sz w:val="28"/>
          <w:szCs w:val="28"/>
          <w:u w:val="none"/>
        </w:rPr>
      </w:pPr>
      <w:r w:rsidRPr="00307380">
        <w:rPr>
          <w:rFonts w:ascii="Times New Roman" w:hAnsi="Times New Roman" w:cs="Times New Roman"/>
          <w:sz w:val="28"/>
          <w:szCs w:val="28"/>
          <w:u w:val="single"/>
        </w:rPr>
        <w:lastRenderedPageBreak/>
        <w:t xml:space="preserve">Utility Relocations </w:t>
      </w:r>
      <w:r w:rsidR="0084518E" w:rsidRPr="00307380">
        <w:rPr>
          <w:rStyle w:val="Hyperlink"/>
          <w:rFonts w:ascii="Times New Roman" w:hAnsi="Times New Roman" w:cs="Times New Roman"/>
          <w:color w:val="auto"/>
          <w:sz w:val="28"/>
          <w:szCs w:val="28"/>
          <w:u w:val="none"/>
        </w:rPr>
        <w:t xml:space="preserve">- SB 218 by Sen. Grimsley and HB 345 by Rep. Beshears </w:t>
      </w:r>
      <w:r w:rsidRPr="00307380">
        <w:rPr>
          <w:rFonts w:ascii="Times New Roman" w:hAnsi="Times New Roman" w:cs="Times New Roman"/>
          <w:sz w:val="28"/>
          <w:szCs w:val="28"/>
        </w:rPr>
        <w:t xml:space="preserve">- would </w:t>
      </w:r>
      <w:r w:rsidRPr="00307380">
        <w:rPr>
          <w:rStyle w:val="Hyperlink"/>
          <w:rFonts w:ascii="Times New Roman" w:hAnsi="Times New Roman" w:cs="Times New Roman"/>
          <w:color w:val="auto"/>
          <w:sz w:val="28"/>
          <w:szCs w:val="28"/>
          <w:u w:val="none"/>
        </w:rPr>
        <w:t xml:space="preserve">allow FDOT to pay for the relocation of municipal or county owned utility facilities on public roads in counties designated as rural areas of economic concern (RACEC).  </w:t>
      </w:r>
      <w:r w:rsidR="0084518E" w:rsidRPr="00307380">
        <w:rPr>
          <w:rFonts w:ascii="Times New Roman" w:hAnsi="Times New Roman" w:cs="Times New Roman"/>
          <w:sz w:val="28"/>
          <w:szCs w:val="28"/>
        </w:rPr>
        <w:t>SB 218 was amended</w:t>
      </w:r>
      <w:r w:rsidR="008702A7" w:rsidRPr="00307380">
        <w:rPr>
          <w:rFonts w:ascii="Times New Roman" w:hAnsi="Times New Roman" w:cs="Times New Roman"/>
          <w:sz w:val="28"/>
          <w:szCs w:val="28"/>
        </w:rPr>
        <w:t xml:space="preserve"> on the floor</w:t>
      </w:r>
      <w:r w:rsidR="0084518E" w:rsidRPr="00307380">
        <w:rPr>
          <w:rFonts w:ascii="Times New Roman" w:hAnsi="Times New Roman" w:cs="Times New Roman"/>
          <w:sz w:val="28"/>
          <w:szCs w:val="28"/>
        </w:rPr>
        <w:t xml:space="preserve"> and now </w:t>
      </w:r>
      <w:r w:rsidRPr="00307380">
        <w:rPr>
          <w:rFonts w:ascii="Times New Roman" w:hAnsi="Times New Roman" w:cs="Times New Roman"/>
          <w:sz w:val="28"/>
          <w:szCs w:val="28"/>
        </w:rPr>
        <w:t xml:space="preserve">also </w:t>
      </w:r>
      <w:r w:rsidR="0084518E" w:rsidRPr="00307380">
        <w:rPr>
          <w:rFonts w:ascii="Times New Roman" w:hAnsi="Times New Roman" w:cs="Times New Roman"/>
          <w:sz w:val="28"/>
          <w:szCs w:val="28"/>
        </w:rPr>
        <w:t>would</w:t>
      </w:r>
      <w:r w:rsidRPr="00307380">
        <w:rPr>
          <w:rFonts w:ascii="Times New Roman" w:hAnsi="Times New Roman" w:cs="Times New Roman"/>
          <w:sz w:val="28"/>
          <w:szCs w:val="28"/>
        </w:rPr>
        <w:t xml:space="preserve"> </w:t>
      </w:r>
      <w:r w:rsidRPr="00307380">
        <w:rPr>
          <w:rFonts w:ascii="Times New Roman" w:hAnsi="Times New Roman" w:cs="Times New Roman"/>
          <w:sz w:val="28"/>
          <w:szCs w:val="28"/>
        </w:rPr>
        <w:t xml:space="preserve">require FDOT and local governmental authorities to bear all or part of the cost of relocation of utility lines in certain situations, including when a utility’s facilities were installed as a means to serve the governmental authority; and if a relocation of utility facilities is needed because of a commuter rail service project (or an intercity passenger rail service project).  In addition, a utility would be able to certify that it does not have evidence to either prove or disprove that it has a compensable property right when assessing who should bear the cost of relocation.  </w:t>
      </w:r>
      <w:r w:rsidR="0084518E" w:rsidRPr="00307380">
        <w:rPr>
          <w:rFonts w:ascii="Times New Roman" w:hAnsi="Times New Roman" w:cs="Times New Roman"/>
          <w:sz w:val="28"/>
          <w:szCs w:val="28"/>
        </w:rPr>
        <w:t xml:space="preserve">  </w:t>
      </w:r>
      <w:r w:rsidR="0084518E" w:rsidRPr="00307380">
        <w:rPr>
          <w:rStyle w:val="Hyperlink"/>
          <w:rFonts w:ascii="Times New Roman" w:hAnsi="Times New Roman" w:cs="Times New Roman"/>
          <w:color w:val="auto"/>
          <w:sz w:val="28"/>
          <w:szCs w:val="28"/>
          <w:u w:val="none"/>
        </w:rPr>
        <w:t>SB 218 is ready for a final vote in the Senate and HB 345 is ready for the floor.</w:t>
      </w:r>
    </w:p>
    <w:p w14:paraId="1D86BF16" w14:textId="77777777" w:rsidR="00307380" w:rsidRDefault="00307380" w:rsidP="00307380">
      <w:pPr>
        <w:spacing w:after="0" w:line="240" w:lineRule="auto"/>
        <w:rPr>
          <w:rStyle w:val="Hyperlink"/>
          <w:rFonts w:ascii="Times New Roman" w:hAnsi="Times New Roman" w:cs="Times New Roman"/>
          <w:color w:val="auto"/>
          <w:sz w:val="28"/>
          <w:szCs w:val="28"/>
          <w:u w:val="none"/>
        </w:rPr>
      </w:pPr>
    </w:p>
    <w:p w14:paraId="0423A388" w14:textId="4C1ABBBF" w:rsidR="00B2413A" w:rsidRDefault="00B2413A" w:rsidP="007220CA">
      <w:pPr>
        <w:spacing w:after="0"/>
        <w:rPr>
          <w:rFonts w:ascii="Times New Roman" w:hAnsi="Times New Roman" w:cs="Times New Roman"/>
          <w:sz w:val="28"/>
          <w:szCs w:val="28"/>
        </w:rPr>
      </w:pPr>
      <w:r w:rsidRPr="0031043D">
        <w:rPr>
          <w:rFonts w:ascii="Times New Roman" w:hAnsi="Times New Roman" w:cs="Times New Roman"/>
          <w:sz w:val="28"/>
          <w:szCs w:val="28"/>
          <w:u w:val="single"/>
        </w:rPr>
        <w:t>GHG Regulation</w:t>
      </w:r>
      <w:r>
        <w:rPr>
          <w:rFonts w:ascii="Times New Roman" w:hAnsi="Times New Roman" w:cs="Times New Roman"/>
          <w:sz w:val="28"/>
          <w:szCs w:val="28"/>
        </w:rPr>
        <w:t xml:space="preserve"> - SB 1174 by Sen. Gibson and HB 1027 by Rep. Wood is a Memorial that would urge Congress to direct the U.S. Environmental Protection Agency (EPA) to consider the remaining economic life of fossil fuel power plants and other factors when promulgating the rule </w:t>
      </w:r>
      <w:r w:rsidRPr="0031043D">
        <w:rPr>
          <w:rFonts w:ascii="Times New Roman" w:hAnsi="Times New Roman" w:cs="Times New Roman"/>
          <w:sz w:val="28"/>
          <w:szCs w:val="28"/>
        </w:rPr>
        <w:t xml:space="preserve">to regulate emissions from existing </w:t>
      </w:r>
      <w:r>
        <w:rPr>
          <w:rFonts w:ascii="Times New Roman" w:hAnsi="Times New Roman" w:cs="Times New Roman"/>
          <w:sz w:val="28"/>
          <w:szCs w:val="28"/>
        </w:rPr>
        <w:t>plants.  The Memorial also would urge Congress to direct EPA to allow states to</w:t>
      </w:r>
      <w:r w:rsidRPr="0031043D">
        <w:rPr>
          <w:rFonts w:ascii="Times New Roman" w:hAnsi="Times New Roman" w:cs="Times New Roman"/>
          <w:sz w:val="28"/>
          <w:szCs w:val="28"/>
        </w:rPr>
        <w:t xml:space="preserve"> implement less stringent standards or longer compliance per</w:t>
      </w:r>
      <w:r>
        <w:rPr>
          <w:rFonts w:ascii="Times New Roman" w:hAnsi="Times New Roman" w:cs="Times New Roman"/>
          <w:sz w:val="28"/>
          <w:szCs w:val="28"/>
        </w:rPr>
        <w:t>iods, and to give states maximum flexibility on implementing the proposed rule.</w:t>
      </w:r>
      <w:r w:rsidR="007671A8">
        <w:rPr>
          <w:rFonts w:ascii="Times New Roman" w:hAnsi="Times New Roman" w:cs="Times New Roman"/>
          <w:sz w:val="28"/>
          <w:szCs w:val="28"/>
        </w:rPr>
        <w:t xml:space="preserve">  </w:t>
      </w:r>
      <w:r w:rsidR="00464456">
        <w:rPr>
          <w:rFonts w:ascii="Times New Roman" w:hAnsi="Times New Roman" w:cs="Times New Roman"/>
          <w:sz w:val="28"/>
          <w:szCs w:val="28"/>
        </w:rPr>
        <w:t>Both bills are ready for the floor.</w:t>
      </w:r>
    </w:p>
    <w:p w14:paraId="664546C9" w14:textId="77777777" w:rsidR="00B2413A" w:rsidRDefault="00B2413A" w:rsidP="007220CA">
      <w:pPr>
        <w:spacing w:after="0"/>
        <w:rPr>
          <w:rStyle w:val="Hyperlink"/>
          <w:rFonts w:ascii="Times New Roman" w:hAnsi="Times New Roman" w:cs="Times New Roman"/>
          <w:color w:val="auto"/>
          <w:sz w:val="28"/>
          <w:szCs w:val="28"/>
        </w:rPr>
      </w:pPr>
    </w:p>
    <w:p w14:paraId="082CDAC2" w14:textId="61660457" w:rsidR="007A5A90" w:rsidRPr="00C512AE" w:rsidRDefault="007A5A90" w:rsidP="007220CA">
      <w:pPr>
        <w:spacing w:after="0"/>
        <w:rPr>
          <w:rFonts w:ascii="Times New Roman" w:hAnsi="Times New Roman" w:cs="Times New Roman"/>
          <w:sz w:val="28"/>
          <w:szCs w:val="28"/>
        </w:rPr>
      </w:pPr>
      <w:r w:rsidRPr="00D10730">
        <w:rPr>
          <w:rFonts w:ascii="Times New Roman" w:hAnsi="Times New Roman" w:cs="Times New Roman"/>
          <w:sz w:val="28"/>
          <w:szCs w:val="28"/>
          <w:u w:val="single"/>
        </w:rPr>
        <w:t>Secondary Metal Recyclers</w:t>
      </w:r>
      <w:r w:rsidRPr="00D10730">
        <w:rPr>
          <w:rFonts w:ascii="Times New Roman" w:hAnsi="Times New Roman" w:cs="Times New Roman"/>
          <w:sz w:val="28"/>
          <w:szCs w:val="28"/>
        </w:rPr>
        <w:t xml:space="preserve"> </w:t>
      </w:r>
      <w:r>
        <w:rPr>
          <w:rFonts w:ascii="Times New Roman" w:hAnsi="Times New Roman" w:cs="Times New Roman"/>
          <w:sz w:val="28"/>
          <w:szCs w:val="28"/>
        </w:rPr>
        <w:t>-</w:t>
      </w:r>
      <w:r w:rsidRPr="00D10730">
        <w:rPr>
          <w:rFonts w:ascii="Times New Roman" w:hAnsi="Times New Roman" w:cs="Times New Roman"/>
          <w:sz w:val="28"/>
          <w:szCs w:val="28"/>
        </w:rPr>
        <w:t xml:space="preserve"> </w:t>
      </w:r>
      <w:r w:rsidR="00B01DC7">
        <w:rPr>
          <w:rFonts w:ascii="Times New Roman" w:hAnsi="Times New Roman" w:cs="Times New Roman"/>
          <w:sz w:val="28"/>
          <w:szCs w:val="28"/>
        </w:rPr>
        <w:t xml:space="preserve">SB 1182 by Sen. Brandes and </w:t>
      </w:r>
      <w:r w:rsidRPr="00D10730">
        <w:rPr>
          <w:rFonts w:ascii="Times New Roman" w:hAnsi="Times New Roman" w:cs="Times New Roman"/>
          <w:sz w:val="28"/>
          <w:szCs w:val="28"/>
        </w:rPr>
        <w:t xml:space="preserve">HB 771 by Rep. </w:t>
      </w:r>
      <w:proofErr w:type="spellStart"/>
      <w:r w:rsidRPr="00D10730">
        <w:rPr>
          <w:rFonts w:ascii="Times New Roman" w:hAnsi="Times New Roman" w:cs="Times New Roman"/>
          <w:sz w:val="28"/>
          <w:szCs w:val="28"/>
        </w:rPr>
        <w:t>Combee</w:t>
      </w:r>
      <w:proofErr w:type="spellEnd"/>
      <w:r w:rsidRPr="00D10730">
        <w:rPr>
          <w:rFonts w:ascii="Times New Roman" w:hAnsi="Times New Roman" w:cs="Times New Roman"/>
          <w:sz w:val="28"/>
          <w:szCs w:val="28"/>
        </w:rPr>
        <w:t xml:space="preserve"> would transfer </w:t>
      </w:r>
      <w:r>
        <w:rPr>
          <w:rFonts w:ascii="Times New Roman" w:hAnsi="Times New Roman" w:cs="Times New Roman"/>
          <w:sz w:val="28"/>
          <w:szCs w:val="28"/>
        </w:rPr>
        <w:t>oversight</w:t>
      </w:r>
      <w:r w:rsidRPr="00D10730">
        <w:rPr>
          <w:rFonts w:ascii="Times New Roman" w:hAnsi="Times New Roman" w:cs="Times New Roman"/>
          <w:sz w:val="28"/>
          <w:szCs w:val="28"/>
        </w:rPr>
        <w:t xml:space="preserve"> of the secondary metal recycler’s law from the Dept. of Revenue to the Dept. of Agriculture and Consumer Services.  </w:t>
      </w:r>
      <w:r>
        <w:rPr>
          <w:rFonts w:ascii="Times New Roman" w:hAnsi="Times New Roman" w:cs="Times New Roman"/>
          <w:sz w:val="28"/>
          <w:szCs w:val="28"/>
        </w:rPr>
        <w:t>The bill gives law enforcement officials additional tools to investigate recyclers.  In addition, s</w:t>
      </w:r>
      <w:r w:rsidRPr="00D10730">
        <w:rPr>
          <w:rFonts w:ascii="Times New Roman" w:hAnsi="Times New Roman" w:cs="Times New Roman"/>
          <w:sz w:val="28"/>
          <w:szCs w:val="28"/>
        </w:rPr>
        <w:t xml:space="preserve">econdary metal recyclers would be prohibited </w:t>
      </w:r>
      <w:r w:rsidRPr="00CC2411">
        <w:rPr>
          <w:rFonts w:ascii="Times New Roman" w:hAnsi="Times New Roman" w:cs="Times New Roman"/>
          <w:sz w:val="28"/>
          <w:szCs w:val="28"/>
        </w:rPr>
        <w:t>from disposing of proper</w:t>
      </w:r>
      <w:r w:rsidRPr="00D10730">
        <w:rPr>
          <w:rFonts w:ascii="Times New Roman" w:hAnsi="Times New Roman" w:cs="Times New Roman"/>
          <w:sz w:val="28"/>
          <w:szCs w:val="28"/>
        </w:rPr>
        <w:t xml:space="preserve">ty for a specified period </w:t>
      </w:r>
      <w:r>
        <w:rPr>
          <w:rFonts w:ascii="Times New Roman" w:hAnsi="Times New Roman" w:cs="Times New Roman"/>
          <w:sz w:val="28"/>
          <w:szCs w:val="28"/>
        </w:rPr>
        <w:t xml:space="preserve">if notified by law enforcement that the property is being investigated.  Purchases of </w:t>
      </w:r>
      <w:r w:rsidRPr="00D10730">
        <w:rPr>
          <w:rFonts w:ascii="Times New Roman" w:hAnsi="Times New Roman" w:cs="Times New Roman"/>
          <w:sz w:val="28"/>
          <w:szCs w:val="28"/>
        </w:rPr>
        <w:t>regulated metals on Sundays</w:t>
      </w:r>
      <w:r>
        <w:rPr>
          <w:rFonts w:ascii="Times New Roman" w:hAnsi="Times New Roman" w:cs="Times New Roman"/>
          <w:sz w:val="28"/>
          <w:szCs w:val="28"/>
        </w:rPr>
        <w:t xml:space="preserve"> also would be prohibited</w:t>
      </w:r>
      <w:r w:rsidRPr="00D10730">
        <w:rPr>
          <w:rFonts w:ascii="Times New Roman" w:hAnsi="Times New Roman" w:cs="Times New Roman"/>
          <w:sz w:val="28"/>
          <w:szCs w:val="28"/>
        </w:rPr>
        <w:t xml:space="preserve">.  A recycler would be charged with a second-degree felony if money is received for restricted regulated metals.  </w:t>
      </w:r>
      <w:r w:rsidR="00464456">
        <w:rPr>
          <w:rFonts w:ascii="Times New Roman" w:hAnsi="Times New Roman" w:cs="Times New Roman"/>
          <w:sz w:val="28"/>
          <w:szCs w:val="28"/>
        </w:rPr>
        <w:t>HB 771</w:t>
      </w:r>
      <w:r w:rsidR="00C512AE">
        <w:rPr>
          <w:rFonts w:ascii="Times New Roman" w:hAnsi="Times New Roman" w:cs="Times New Roman"/>
          <w:sz w:val="28"/>
          <w:szCs w:val="28"/>
        </w:rPr>
        <w:t xml:space="preserve"> passed out of </w:t>
      </w:r>
      <w:r w:rsidR="00464456">
        <w:rPr>
          <w:rFonts w:ascii="Times New Roman" w:hAnsi="Times New Roman" w:cs="Times New Roman"/>
          <w:sz w:val="28"/>
          <w:szCs w:val="28"/>
        </w:rPr>
        <w:t>its</w:t>
      </w:r>
      <w:r w:rsidR="00C512AE">
        <w:rPr>
          <w:rFonts w:ascii="Times New Roman" w:hAnsi="Times New Roman" w:cs="Times New Roman"/>
          <w:sz w:val="28"/>
          <w:szCs w:val="28"/>
        </w:rPr>
        <w:t xml:space="preserve"> first committee </w:t>
      </w:r>
      <w:r w:rsidR="00464456">
        <w:rPr>
          <w:rFonts w:ascii="Times New Roman" w:hAnsi="Times New Roman" w:cs="Times New Roman"/>
          <w:sz w:val="28"/>
          <w:szCs w:val="28"/>
        </w:rPr>
        <w:t>and SB 1182 passed out its second committee.</w:t>
      </w:r>
      <w:r w:rsidR="00C512AE">
        <w:rPr>
          <w:rFonts w:ascii="Times New Roman" w:hAnsi="Times New Roman" w:cs="Times New Roman"/>
          <w:sz w:val="28"/>
          <w:szCs w:val="28"/>
        </w:rPr>
        <w:t xml:space="preserve">  </w:t>
      </w:r>
    </w:p>
    <w:p w14:paraId="3BD0F93A" w14:textId="77777777" w:rsidR="007A5A90" w:rsidRDefault="007A5A90" w:rsidP="007220CA">
      <w:pPr>
        <w:spacing w:after="0"/>
        <w:rPr>
          <w:rStyle w:val="Hyperlink"/>
          <w:rFonts w:ascii="Times New Roman" w:hAnsi="Times New Roman" w:cs="Times New Roman"/>
          <w:color w:val="auto"/>
          <w:sz w:val="28"/>
          <w:szCs w:val="28"/>
        </w:rPr>
      </w:pPr>
    </w:p>
    <w:p w14:paraId="52E0362C" w14:textId="78418DE2" w:rsidR="00A420C8" w:rsidRPr="00663545" w:rsidRDefault="007A5A90" w:rsidP="007220CA">
      <w:pPr>
        <w:rPr>
          <w:rStyle w:val="Hyperlink"/>
          <w:rFonts w:ascii="Times New Roman" w:hAnsi="Times New Roman" w:cs="Times New Roman"/>
          <w:color w:val="auto"/>
          <w:sz w:val="28"/>
          <w:szCs w:val="28"/>
          <w:u w:val="none"/>
        </w:rPr>
      </w:pPr>
      <w:r w:rsidRPr="009F6FF2">
        <w:rPr>
          <w:rFonts w:ascii="Times New Roman" w:hAnsi="Times New Roman" w:cs="Times New Roman"/>
          <w:sz w:val="28"/>
          <w:szCs w:val="28"/>
          <w:u w:val="single"/>
        </w:rPr>
        <w:t>Energy Policy Revisions</w:t>
      </w:r>
      <w:r w:rsidRPr="009F6FF2">
        <w:rPr>
          <w:rFonts w:ascii="Times New Roman" w:hAnsi="Times New Roman" w:cs="Times New Roman"/>
          <w:sz w:val="28"/>
          <w:szCs w:val="28"/>
        </w:rPr>
        <w:t xml:space="preserve"> - SB 1044 by Sen. Simpson</w:t>
      </w:r>
      <w:r w:rsidR="00D076BC">
        <w:rPr>
          <w:rFonts w:ascii="Times New Roman" w:hAnsi="Times New Roman" w:cs="Times New Roman"/>
          <w:sz w:val="28"/>
          <w:szCs w:val="28"/>
        </w:rPr>
        <w:t xml:space="preserve"> and HB 7147 by Rep. Diaz</w:t>
      </w:r>
      <w:r w:rsidRPr="009F6FF2">
        <w:rPr>
          <w:rFonts w:ascii="Times New Roman" w:hAnsi="Times New Roman" w:cs="Times New Roman"/>
          <w:sz w:val="28"/>
          <w:szCs w:val="28"/>
        </w:rPr>
        <w:t xml:space="preserve"> would revise the energy resources statute.  The bill would</w:t>
      </w:r>
      <w:r>
        <w:rPr>
          <w:rFonts w:ascii="Times New Roman" w:hAnsi="Times New Roman" w:cs="Times New Roman"/>
          <w:sz w:val="28"/>
          <w:szCs w:val="28"/>
        </w:rPr>
        <w:t xml:space="preserve"> </w:t>
      </w:r>
      <w:r w:rsidRPr="009F6FF2">
        <w:rPr>
          <w:rFonts w:ascii="Times New Roman" w:hAnsi="Times New Roman" w:cs="Times New Roman"/>
          <w:sz w:val="28"/>
          <w:szCs w:val="28"/>
        </w:rPr>
        <w:t xml:space="preserve">replace the word solar with “renewable energy source” throughout the chapter.  </w:t>
      </w:r>
      <w:r>
        <w:rPr>
          <w:rFonts w:ascii="Times New Roman" w:hAnsi="Times New Roman" w:cs="Times New Roman"/>
          <w:sz w:val="28"/>
          <w:szCs w:val="28"/>
        </w:rPr>
        <w:t xml:space="preserve">This would require </w:t>
      </w:r>
      <w:r>
        <w:rPr>
          <w:rFonts w:ascii="Times New Roman" w:hAnsi="Times New Roman" w:cs="Times New Roman"/>
          <w:sz w:val="28"/>
          <w:szCs w:val="28"/>
        </w:rPr>
        <w:lastRenderedPageBreak/>
        <w:t xml:space="preserve">DACS to promote all renewables instead of just solar. </w:t>
      </w:r>
      <w:r w:rsidRPr="009F6FF2">
        <w:rPr>
          <w:rFonts w:ascii="Times New Roman" w:hAnsi="Times New Roman" w:cs="Times New Roman"/>
          <w:sz w:val="28"/>
          <w:szCs w:val="28"/>
        </w:rPr>
        <w:t xml:space="preserve"> Additionally, the bill would remove the requirement that the Florida Solar Energy Center set standards for all solar systems manufactured or sold in Florida.  Lastly, the bill would delete language relating to expired programs such as the PV solar rebates and previous sales tax holidays on energy efficient appliances.</w:t>
      </w:r>
      <w:r w:rsidR="007D3DDA">
        <w:rPr>
          <w:rFonts w:ascii="Times New Roman" w:hAnsi="Times New Roman" w:cs="Times New Roman"/>
          <w:sz w:val="28"/>
          <w:szCs w:val="28"/>
        </w:rPr>
        <w:t xml:space="preserve">  </w:t>
      </w:r>
      <w:r w:rsidR="00464456">
        <w:rPr>
          <w:rFonts w:ascii="Times New Roman" w:hAnsi="Times New Roman" w:cs="Times New Roman"/>
          <w:sz w:val="28"/>
          <w:szCs w:val="28"/>
        </w:rPr>
        <w:t>SB 1044 has</w:t>
      </w:r>
      <w:r w:rsidR="00984CD8">
        <w:rPr>
          <w:rFonts w:ascii="Times New Roman" w:hAnsi="Times New Roman" w:cs="Times New Roman"/>
          <w:sz w:val="28"/>
          <w:szCs w:val="28"/>
        </w:rPr>
        <w:t xml:space="preserve"> one committee stop remaining</w:t>
      </w:r>
      <w:r w:rsidR="00464456">
        <w:rPr>
          <w:rFonts w:ascii="Times New Roman" w:hAnsi="Times New Roman" w:cs="Times New Roman"/>
          <w:sz w:val="28"/>
          <w:szCs w:val="28"/>
        </w:rPr>
        <w:t xml:space="preserve"> and HB 7147 is ready for the floor</w:t>
      </w:r>
      <w:r w:rsidR="00984CD8">
        <w:rPr>
          <w:rFonts w:ascii="Times New Roman" w:hAnsi="Times New Roman" w:cs="Times New Roman"/>
          <w:sz w:val="28"/>
          <w:szCs w:val="28"/>
        </w:rPr>
        <w:t>.</w:t>
      </w:r>
    </w:p>
    <w:p w14:paraId="7E8B234D" w14:textId="7E37B1AA" w:rsidR="00716AD2" w:rsidRDefault="008E2574" w:rsidP="007220CA">
      <w:pPr>
        <w:rPr>
          <w:rFonts w:ascii="Times New Roman" w:hAnsi="Times New Roman" w:cs="Times New Roman"/>
          <w:sz w:val="28"/>
          <w:szCs w:val="28"/>
        </w:rPr>
      </w:pPr>
      <w:r w:rsidRPr="008D2D9C">
        <w:rPr>
          <w:rStyle w:val="Hyperlink"/>
          <w:rFonts w:ascii="Times New Roman" w:hAnsi="Times New Roman" w:cs="Times New Roman"/>
          <w:color w:val="auto"/>
          <w:sz w:val="28"/>
          <w:szCs w:val="28"/>
        </w:rPr>
        <w:t>Move Over Act</w:t>
      </w:r>
      <w:r w:rsidRPr="008D2D9C">
        <w:rPr>
          <w:rStyle w:val="Hyperlink"/>
          <w:rFonts w:ascii="Times New Roman" w:hAnsi="Times New Roman" w:cs="Times New Roman"/>
          <w:color w:val="auto"/>
          <w:sz w:val="28"/>
          <w:szCs w:val="28"/>
          <w:u w:val="none"/>
        </w:rPr>
        <w:t xml:space="preserve"> - SB 478 by Sen. Evers</w:t>
      </w:r>
      <w:r>
        <w:rPr>
          <w:rStyle w:val="Hyperlink"/>
          <w:rFonts w:ascii="Times New Roman" w:hAnsi="Times New Roman" w:cs="Times New Roman"/>
          <w:color w:val="auto"/>
          <w:sz w:val="28"/>
          <w:szCs w:val="28"/>
          <w:u w:val="none"/>
        </w:rPr>
        <w:t xml:space="preserve"> and HB 469 by Rep. </w:t>
      </w:r>
      <w:proofErr w:type="spellStart"/>
      <w:r>
        <w:rPr>
          <w:rStyle w:val="Hyperlink"/>
          <w:rFonts w:ascii="Times New Roman" w:hAnsi="Times New Roman" w:cs="Times New Roman"/>
          <w:color w:val="auto"/>
          <w:sz w:val="28"/>
          <w:szCs w:val="28"/>
          <w:u w:val="none"/>
        </w:rPr>
        <w:t>Raschein</w:t>
      </w:r>
      <w:proofErr w:type="spellEnd"/>
      <w:r w:rsidRPr="008D2D9C">
        <w:rPr>
          <w:rStyle w:val="Hyperlink"/>
          <w:rFonts w:ascii="Times New Roman" w:hAnsi="Times New Roman" w:cs="Times New Roman"/>
          <w:color w:val="auto"/>
          <w:sz w:val="28"/>
          <w:szCs w:val="28"/>
          <w:u w:val="none"/>
        </w:rPr>
        <w:t xml:space="preserve"> </w:t>
      </w:r>
      <w:r w:rsidRPr="008D2D9C">
        <w:rPr>
          <w:rFonts w:ascii="Times New Roman" w:hAnsi="Times New Roman" w:cs="Times New Roman"/>
          <w:sz w:val="28"/>
          <w:szCs w:val="28"/>
        </w:rPr>
        <w:t>would require drivers to either move over or slow down to a certain speed when utility vehicles are working along roadsides.  Therefore, utility vehicles would be entitled to the same protection as law enforcement vehicles</w:t>
      </w:r>
      <w:r>
        <w:rPr>
          <w:rFonts w:ascii="Times New Roman" w:hAnsi="Times New Roman" w:cs="Times New Roman"/>
          <w:sz w:val="28"/>
          <w:szCs w:val="28"/>
        </w:rPr>
        <w:t>.</w:t>
      </w:r>
      <w:r w:rsidRPr="008D2D9C">
        <w:rPr>
          <w:rFonts w:ascii="Times New Roman" w:hAnsi="Times New Roman" w:cs="Times New Roman"/>
          <w:sz w:val="28"/>
          <w:szCs w:val="28"/>
        </w:rPr>
        <w:t xml:space="preserve">  The </w:t>
      </w:r>
      <w:r>
        <w:rPr>
          <w:rFonts w:ascii="Times New Roman" w:hAnsi="Times New Roman" w:cs="Times New Roman"/>
          <w:sz w:val="28"/>
          <w:szCs w:val="28"/>
        </w:rPr>
        <w:t xml:space="preserve">penalty </w:t>
      </w:r>
      <w:r w:rsidRPr="008D2D9C">
        <w:rPr>
          <w:rFonts w:ascii="Times New Roman" w:hAnsi="Times New Roman" w:cs="Times New Roman"/>
          <w:sz w:val="28"/>
          <w:szCs w:val="28"/>
        </w:rPr>
        <w:t xml:space="preserve">would </w:t>
      </w:r>
      <w:r>
        <w:rPr>
          <w:rFonts w:ascii="Times New Roman" w:hAnsi="Times New Roman" w:cs="Times New Roman"/>
          <w:sz w:val="28"/>
          <w:szCs w:val="28"/>
        </w:rPr>
        <w:t xml:space="preserve">be </w:t>
      </w:r>
      <w:r w:rsidRPr="008D2D9C">
        <w:rPr>
          <w:rFonts w:ascii="Times New Roman" w:hAnsi="Times New Roman" w:cs="Times New Roman"/>
          <w:sz w:val="28"/>
          <w:szCs w:val="28"/>
        </w:rPr>
        <w:t xml:space="preserve">a noncriminal infraction. </w:t>
      </w:r>
      <w:r w:rsidR="00716AD2">
        <w:rPr>
          <w:rFonts w:ascii="Times New Roman" w:hAnsi="Times New Roman" w:cs="Times New Roman"/>
          <w:sz w:val="28"/>
          <w:szCs w:val="28"/>
        </w:rPr>
        <w:t xml:space="preserve"> </w:t>
      </w:r>
      <w:r w:rsidR="007E3D8C">
        <w:rPr>
          <w:rFonts w:ascii="Times New Roman" w:hAnsi="Times New Roman" w:cs="Times New Roman"/>
          <w:sz w:val="28"/>
          <w:szCs w:val="28"/>
        </w:rPr>
        <w:t xml:space="preserve">HB 469 passed out of its </w:t>
      </w:r>
      <w:r w:rsidR="00FA27D8">
        <w:rPr>
          <w:rFonts w:ascii="Times New Roman" w:hAnsi="Times New Roman" w:cs="Times New Roman"/>
          <w:sz w:val="28"/>
          <w:szCs w:val="28"/>
        </w:rPr>
        <w:t xml:space="preserve">last </w:t>
      </w:r>
      <w:r w:rsidR="007E3D8C">
        <w:rPr>
          <w:rFonts w:ascii="Times New Roman" w:hAnsi="Times New Roman" w:cs="Times New Roman"/>
          <w:sz w:val="28"/>
          <w:szCs w:val="28"/>
        </w:rPr>
        <w:t xml:space="preserve">committee </w:t>
      </w:r>
      <w:r w:rsidR="00FA27D8">
        <w:rPr>
          <w:rFonts w:ascii="Times New Roman" w:hAnsi="Times New Roman" w:cs="Times New Roman"/>
          <w:sz w:val="28"/>
          <w:szCs w:val="28"/>
        </w:rPr>
        <w:t xml:space="preserve">and </w:t>
      </w:r>
      <w:r w:rsidR="00695870">
        <w:rPr>
          <w:rFonts w:ascii="Times New Roman" w:hAnsi="Times New Roman" w:cs="Times New Roman"/>
          <w:sz w:val="28"/>
          <w:szCs w:val="28"/>
        </w:rPr>
        <w:t>is ready for</w:t>
      </w:r>
      <w:r w:rsidR="007D38D1">
        <w:rPr>
          <w:rFonts w:ascii="Times New Roman" w:hAnsi="Times New Roman" w:cs="Times New Roman"/>
          <w:sz w:val="28"/>
          <w:szCs w:val="28"/>
        </w:rPr>
        <w:t xml:space="preserve"> the floor</w:t>
      </w:r>
      <w:r w:rsidR="007E3D8C">
        <w:rPr>
          <w:rFonts w:ascii="Times New Roman" w:hAnsi="Times New Roman" w:cs="Times New Roman"/>
          <w:sz w:val="28"/>
          <w:szCs w:val="28"/>
        </w:rPr>
        <w:t>.</w:t>
      </w:r>
    </w:p>
    <w:p w14:paraId="3AD641B3" w14:textId="42B12732" w:rsidR="00761B86" w:rsidRDefault="00761B86" w:rsidP="007220CA">
      <w:pPr>
        <w:rPr>
          <w:rFonts w:ascii="Times New Roman" w:hAnsi="Times New Roman" w:cs="Times New Roman"/>
          <w:sz w:val="28"/>
          <w:szCs w:val="28"/>
        </w:rPr>
      </w:pPr>
      <w:r w:rsidRPr="006F711F">
        <w:rPr>
          <w:rFonts w:ascii="Times New Roman" w:hAnsi="Times New Roman" w:cs="Times New Roman"/>
          <w:sz w:val="28"/>
          <w:szCs w:val="28"/>
          <w:u w:val="single"/>
        </w:rPr>
        <w:t>New Crime for leaving the scene after injuring a utility employee</w:t>
      </w:r>
      <w:r>
        <w:rPr>
          <w:rFonts w:ascii="Times New Roman" w:hAnsi="Times New Roman" w:cs="Times New Roman"/>
          <w:sz w:val="28"/>
          <w:szCs w:val="28"/>
        </w:rPr>
        <w:t xml:space="preserve"> - SB 102 by Sen. Diaz de la </w:t>
      </w:r>
      <w:proofErr w:type="spellStart"/>
      <w:r>
        <w:rPr>
          <w:rFonts w:ascii="Times New Roman" w:hAnsi="Times New Roman" w:cs="Times New Roman"/>
          <w:sz w:val="28"/>
          <w:szCs w:val="28"/>
        </w:rPr>
        <w:t>Portilla</w:t>
      </w:r>
      <w:proofErr w:type="spellEnd"/>
      <w:r>
        <w:rPr>
          <w:rFonts w:ascii="Times New Roman" w:hAnsi="Times New Roman" w:cs="Times New Roman"/>
          <w:sz w:val="28"/>
          <w:szCs w:val="28"/>
        </w:rPr>
        <w:t xml:space="preserve"> and HB 183 by Rep. Nelson would create a second-degree felony for a driver who leaves the scene of an accident that causes an injury to utility personnel and others working on facilities along the road.  The bill would create a first-degree felony for a driver who leaves the scene of an accident resulting in the death of utility personnel (and others) working on facilities along the roadside.  SB 1312 by Sen. Evers and HB 1159 by Rep. Dudley would create second-degree and first-degree </w:t>
      </w:r>
      <w:r>
        <w:rPr>
          <w:rFonts w:ascii="Times New Roman" w:hAnsi="Times New Roman"/>
          <w:sz w:val="28"/>
          <w:szCs w:val="28"/>
        </w:rPr>
        <w:t>misdemeanors</w:t>
      </w:r>
      <w:r>
        <w:rPr>
          <w:rFonts w:ascii="Times New Roman" w:hAnsi="Times New Roman" w:cs="Times New Roman"/>
          <w:sz w:val="28"/>
          <w:szCs w:val="28"/>
        </w:rPr>
        <w:t>, respectively, for the same crimes.</w:t>
      </w:r>
      <w:r w:rsidR="007E3D8C">
        <w:rPr>
          <w:rFonts w:ascii="Times New Roman" w:hAnsi="Times New Roman" w:cs="Times New Roman"/>
          <w:sz w:val="28"/>
          <w:szCs w:val="28"/>
        </w:rPr>
        <w:t xml:space="preserve">  SB 102 </w:t>
      </w:r>
      <w:r w:rsidR="007671A8">
        <w:rPr>
          <w:rFonts w:ascii="Times New Roman" w:hAnsi="Times New Roman" w:cs="Times New Roman"/>
          <w:sz w:val="28"/>
          <w:szCs w:val="28"/>
        </w:rPr>
        <w:t>passe</w:t>
      </w:r>
      <w:r w:rsidR="00BF17EC">
        <w:rPr>
          <w:rFonts w:ascii="Times New Roman" w:hAnsi="Times New Roman" w:cs="Times New Roman"/>
          <w:sz w:val="28"/>
          <w:szCs w:val="28"/>
        </w:rPr>
        <w:t>d out of the Senate and now heads</w:t>
      </w:r>
      <w:r w:rsidR="007671A8">
        <w:rPr>
          <w:rFonts w:ascii="Times New Roman" w:hAnsi="Times New Roman" w:cs="Times New Roman"/>
          <w:sz w:val="28"/>
          <w:szCs w:val="28"/>
        </w:rPr>
        <w:t xml:space="preserve"> to the House</w:t>
      </w:r>
      <w:r w:rsidR="007E3D8C">
        <w:rPr>
          <w:rFonts w:ascii="Times New Roman" w:hAnsi="Times New Roman" w:cs="Times New Roman"/>
          <w:sz w:val="28"/>
          <w:szCs w:val="28"/>
        </w:rPr>
        <w:t xml:space="preserve"> and HB 183 </w:t>
      </w:r>
      <w:r w:rsidR="0008202E">
        <w:rPr>
          <w:rFonts w:ascii="Times New Roman" w:hAnsi="Times New Roman" w:cs="Times New Roman"/>
          <w:sz w:val="28"/>
          <w:szCs w:val="28"/>
        </w:rPr>
        <w:t>is ready for the floor</w:t>
      </w:r>
      <w:r w:rsidR="007E3D8C">
        <w:rPr>
          <w:rFonts w:ascii="Times New Roman" w:hAnsi="Times New Roman" w:cs="Times New Roman"/>
          <w:sz w:val="28"/>
          <w:szCs w:val="28"/>
        </w:rPr>
        <w:t>.</w:t>
      </w:r>
    </w:p>
    <w:p w14:paraId="48A34C44" w14:textId="5B2EF275" w:rsidR="003A2C1E" w:rsidRDefault="008E2574" w:rsidP="007220CA">
      <w:pPr>
        <w:rPr>
          <w:rStyle w:val="Hyperlink"/>
          <w:rFonts w:ascii="Times New Roman" w:hAnsi="Times New Roman" w:cs="Times New Roman"/>
          <w:color w:val="auto"/>
          <w:sz w:val="28"/>
          <w:szCs w:val="28"/>
          <w:u w:val="none"/>
        </w:rPr>
      </w:pPr>
      <w:r w:rsidRPr="00933720">
        <w:rPr>
          <w:rStyle w:val="Hyperlink"/>
          <w:rFonts w:ascii="Times New Roman" w:hAnsi="Times New Roman" w:cs="Times New Roman"/>
          <w:color w:val="auto"/>
          <w:sz w:val="28"/>
          <w:szCs w:val="28"/>
        </w:rPr>
        <w:t>Cyber Security</w:t>
      </w:r>
      <w:r w:rsidRPr="008D2D9C">
        <w:rPr>
          <w:rStyle w:val="Hyperlink"/>
          <w:rFonts w:ascii="Times New Roman" w:hAnsi="Times New Roman" w:cs="Times New Roman"/>
          <w:color w:val="auto"/>
          <w:sz w:val="28"/>
          <w:szCs w:val="28"/>
          <w:u w:val="none"/>
        </w:rPr>
        <w:t xml:space="preserve"> - SB 364 by Sen. Brandes</w:t>
      </w:r>
      <w:r w:rsidR="00D05B85">
        <w:rPr>
          <w:rStyle w:val="Hyperlink"/>
          <w:rFonts w:ascii="Times New Roman" w:hAnsi="Times New Roman" w:cs="Times New Roman"/>
          <w:color w:val="auto"/>
          <w:sz w:val="28"/>
          <w:szCs w:val="28"/>
          <w:u w:val="none"/>
        </w:rPr>
        <w:t xml:space="preserve"> and HB 641 by Rep. La Rosa</w:t>
      </w:r>
      <w:r w:rsidRPr="008D2D9C">
        <w:rPr>
          <w:rStyle w:val="Hyperlink"/>
          <w:rFonts w:ascii="Times New Roman" w:hAnsi="Times New Roman" w:cs="Times New Roman"/>
          <w:color w:val="auto"/>
          <w:sz w:val="28"/>
          <w:szCs w:val="28"/>
          <w:u w:val="none"/>
        </w:rPr>
        <w:t xml:space="preserve"> would create a third-degree felony for anyone who knowingly, willingly and without authorization gains access to a public utility’s computer systems.  Further, the bill would create a second-degree felony for a perpetrator who, after gaining access, tampers with the computer system either by</w:t>
      </w:r>
      <w:r w:rsidR="00F72666">
        <w:rPr>
          <w:rStyle w:val="Hyperlink"/>
          <w:rFonts w:ascii="Times New Roman" w:hAnsi="Times New Roman" w:cs="Times New Roman"/>
          <w:color w:val="auto"/>
          <w:sz w:val="28"/>
          <w:szCs w:val="28"/>
          <w:u w:val="none"/>
        </w:rPr>
        <w:t xml:space="preserve"> physical or electronic means.  </w:t>
      </w:r>
      <w:r w:rsidR="005E1754">
        <w:rPr>
          <w:rStyle w:val="Hyperlink"/>
          <w:rFonts w:ascii="Times New Roman" w:hAnsi="Times New Roman" w:cs="Times New Roman"/>
          <w:color w:val="auto"/>
          <w:sz w:val="28"/>
          <w:szCs w:val="28"/>
          <w:u w:val="none"/>
        </w:rPr>
        <w:t>SB 364</w:t>
      </w:r>
      <w:r w:rsidR="00984CD8">
        <w:rPr>
          <w:rStyle w:val="Hyperlink"/>
          <w:rFonts w:ascii="Times New Roman" w:hAnsi="Times New Roman" w:cs="Times New Roman"/>
          <w:color w:val="auto"/>
          <w:sz w:val="28"/>
          <w:szCs w:val="28"/>
          <w:u w:val="none"/>
        </w:rPr>
        <w:t xml:space="preserve"> </w:t>
      </w:r>
      <w:r w:rsidR="005E1754">
        <w:rPr>
          <w:rStyle w:val="Hyperlink"/>
          <w:rFonts w:ascii="Times New Roman" w:hAnsi="Times New Roman" w:cs="Times New Roman"/>
          <w:color w:val="auto"/>
          <w:sz w:val="28"/>
          <w:szCs w:val="28"/>
          <w:u w:val="none"/>
        </w:rPr>
        <w:t>has</w:t>
      </w:r>
      <w:r w:rsidR="00724CD4">
        <w:rPr>
          <w:rStyle w:val="Hyperlink"/>
          <w:rFonts w:ascii="Times New Roman" w:hAnsi="Times New Roman" w:cs="Times New Roman"/>
          <w:color w:val="auto"/>
          <w:sz w:val="28"/>
          <w:szCs w:val="28"/>
          <w:u w:val="none"/>
        </w:rPr>
        <w:t xml:space="preserve"> one committee stop remaining</w:t>
      </w:r>
      <w:r w:rsidR="005E1754">
        <w:rPr>
          <w:rStyle w:val="Hyperlink"/>
          <w:rFonts w:ascii="Times New Roman" w:hAnsi="Times New Roman" w:cs="Times New Roman"/>
          <w:color w:val="auto"/>
          <w:sz w:val="28"/>
          <w:szCs w:val="28"/>
          <w:u w:val="none"/>
        </w:rPr>
        <w:t xml:space="preserve"> and HB 641 passed out of it last committee and is ready for the floor</w:t>
      </w:r>
      <w:r w:rsidR="00FA2F65">
        <w:rPr>
          <w:rStyle w:val="Hyperlink"/>
          <w:rFonts w:ascii="Times New Roman" w:hAnsi="Times New Roman" w:cs="Times New Roman"/>
          <w:color w:val="auto"/>
          <w:sz w:val="28"/>
          <w:szCs w:val="28"/>
          <w:u w:val="none"/>
        </w:rPr>
        <w:t>.</w:t>
      </w:r>
    </w:p>
    <w:p w14:paraId="0697236E" w14:textId="77777777" w:rsidR="007A5A90" w:rsidRDefault="007A5A90" w:rsidP="007220CA">
      <w:pPr>
        <w:rPr>
          <w:rStyle w:val="Hyperlink"/>
          <w:rFonts w:ascii="Times New Roman" w:hAnsi="Times New Roman" w:cs="Times New Roman"/>
          <w:b/>
          <w:color w:val="auto"/>
          <w:sz w:val="28"/>
          <w:szCs w:val="28"/>
        </w:rPr>
      </w:pPr>
      <w:r w:rsidRPr="007A5A90">
        <w:rPr>
          <w:rStyle w:val="Hyperlink"/>
          <w:rFonts w:ascii="Times New Roman" w:hAnsi="Times New Roman" w:cs="Times New Roman"/>
          <w:b/>
          <w:color w:val="auto"/>
          <w:sz w:val="28"/>
          <w:szCs w:val="28"/>
        </w:rPr>
        <w:t>OTHER BILLS OF INTEREST</w:t>
      </w:r>
    </w:p>
    <w:p w14:paraId="1AB7A405" w14:textId="21398913" w:rsidR="00333F0B" w:rsidRDefault="00333F0B" w:rsidP="007220CA">
      <w:pPr>
        <w:spacing w:after="0"/>
        <w:rPr>
          <w:rFonts w:ascii="Times New Roman" w:hAnsi="Times New Roman" w:cs="Times New Roman"/>
          <w:sz w:val="28"/>
          <w:szCs w:val="28"/>
        </w:rPr>
      </w:pPr>
      <w:r w:rsidRPr="00D676B4">
        <w:rPr>
          <w:rFonts w:ascii="Times New Roman" w:hAnsi="Times New Roman" w:cs="Times New Roman"/>
          <w:sz w:val="28"/>
          <w:szCs w:val="28"/>
          <w:u w:val="single"/>
        </w:rPr>
        <w:t>Aquatic Preserves</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1094 by Sen. Dean and </w:t>
      </w:r>
      <w:r w:rsidRPr="00D676B4">
        <w:rPr>
          <w:rFonts w:ascii="Times New Roman" w:hAnsi="Times New Roman" w:cs="Times New Roman"/>
          <w:sz w:val="28"/>
          <w:szCs w:val="28"/>
        </w:rPr>
        <w:t xml:space="preserve">HB 1123 by Rep. Porter would create a Nature Coast Aquatic Preserve in designated areas of Pasco, Hernando, </w:t>
      </w:r>
      <w:r w:rsidRPr="00D676B4">
        <w:rPr>
          <w:rFonts w:ascii="Times New Roman" w:hAnsi="Times New Roman" w:cs="Times New Roman"/>
          <w:sz w:val="28"/>
          <w:szCs w:val="28"/>
        </w:rPr>
        <w:lastRenderedPageBreak/>
        <w:t xml:space="preserve">and Citrus counties.  </w:t>
      </w:r>
      <w:r>
        <w:rPr>
          <w:rFonts w:ascii="Times New Roman" w:hAnsi="Times New Roman" w:cs="Times New Roman"/>
          <w:sz w:val="28"/>
          <w:szCs w:val="28"/>
        </w:rPr>
        <w:t>Only m</w:t>
      </w:r>
      <w:r w:rsidRPr="00D676B4">
        <w:rPr>
          <w:rFonts w:ascii="Times New Roman" w:hAnsi="Times New Roman" w:cs="Times New Roman"/>
          <w:sz w:val="28"/>
          <w:szCs w:val="28"/>
        </w:rPr>
        <w:t>inimum dredging and spoiling of submerged lands would be authorized for preservation</w:t>
      </w:r>
      <w:r>
        <w:rPr>
          <w:rFonts w:ascii="Times New Roman" w:hAnsi="Times New Roman" w:cs="Times New Roman"/>
          <w:sz w:val="28"/>
          <w:szCs w:val="28"/>
        </w:rPr>
        <w:t>,</w:t>
      </w:r>
      <w:r w:rsidRPr="00D676B4">
        <w:rPr>
          <w:rFonts w:ascii="Times New Roman" w:hAnsi="Times New Roman" w:cs="Times New Roman"/>
          <w:sz w:val="28"/>
          <w:szCs w:val="28"/>
        </w:rPr>
        <w:t xml:space="preserve"> and drilling wells would be prohibited in most cases.  These </w:t>
      </w:r>
      <w:r>
        <w:rPr>
          <w:rFonts w:ascii="Times New Roman" w:hAnsi="Times New Roman" w:cs="Times New Roman"/>
          <w:sz w:val="28"/>
          <w:szCs w:val="28"/>
        </w:rPr>
        <w:t xml:space="preserve">new regulations </w:t>
      </w:r>
      <w:r w:rsidRPr="00D676B4">
        <w:rPr>
          <w:rFonts w:ascii="Times New Roman" w:hAnsi="Times New Roman" w:cs="Times New Roman"/>
          <w:sz w:val="28"/>
          <w:szCs w:val="28"/>
        </w:rPr>
        <w:t>appear to be additional restrictions to the Power Plant Siting Act.</w:t>
      </w:r>
      <w:r w:rsidR="00724CD4">
        <w:rPr>
          <w:rFonts w:ascii="Times New Roman" w:hAnsi="Times New Roman" w:cs="Times New Roman"/>
          <w:sz w:val="28"/>
          <w:szCs w:val="28"/>
        </w:rPr>
        <w:t xml:space="preserve">  SB 1094</w:t>
      </w:r>
      <w:r w:rsidR="002F0D34">
        <w:rPr>
          <w:rFonts w:ascii="Times New Roman" w:hAnsi="Times New Roman" w:cs="Times New Roman"/>
          <w:sz w:val="28"/>
          <w:szCs w:val="28"/>
        </w:rPr>
        <w:t xml:space="preserve"> has one</w:t>
      </w:r>
      <w:r w:rsidR="00724CD4">
        <w:rPr>
          <w:rFonts w:ascii="Times New Roman" w:hAnsi="Times New Roman" w:cs="Times New Roman"/>
          <w:sz w:val="28"/>
          <w:szCs w:val="28"/>
        </w:rPr>
        <w:t xml:space="preserve"> committee</w:t>
      </w:r>
      <w:r w:rsidR="002F0D34">
        <w:rPr>
          <w:rFonts w:ascii="Times New Roman" w:hAnsi="Times New Roman" w:cs="Times New Roman"/>
          <w:sz w:val="28"/>
          <w:szCs w:val="28"/>
        </w:rPr>
        <w:t xml:space="preserve"> stop remaining and HB 1123 </w:t>
      </w:r>
      <w:r w:rsidR="001A1FBA">
        <w:rPr>
          <w:rFonts w:ascii="Times New Roman" w:hAnsi="Times New Roman" w:cs="Times New Roman"/>
          <w:sz w:val="28"/>
          <w:szCs w:val="28"/>
        </w:rPr>
        <w:t>is ready for the floor</w:t>
      </w:r>
      <w:r w:rsidR="00724CD4">
        <w:rPr>
          <w:rFonts w:ascii="Times New Roman" w:hAnsi="Times New Roman" w:cs="Times New Roman"/>
          <w:sz w:val="28"/>
          <w:szCs w:val="28"/>
        </w:rPr>
        <w:t>.</w:t>
      </w:r>
    </w:p>
    <w:p w14:paraId="121C1BE7" w14:textId="77777777" w:rsidR="00333F0B" w:rsidRDefault="00333F0B" w:rsidP="007220CA">
      <w:pPr>
        <w:spacing w:after="0"/>
        <w:rPr>
          <w:rStyle w:val="Hyperlink"/>
          <w:rFonts w:ascii="Times New Roman" w:hAnsi="Times New Roman" w:cs="Times New Roman"/>
          <w:b/>
          <w:color w:val="auto"/>
          <w:sz w:val="28"/>
          <w:szCs w:val="28"/>
        </w:rPr>
      </w:pPr>
    </w:p>
    <w:p w14:paraId="7BBE190B" w14:textId="7581CE66" w:rsidR="007A5A90" w:rsidRPr="00325C65" w:rsidRDefault="007A5A90" w:rsidP="007220CA">
      <w:pPr>
        <w:rPr>
          <w:rFonts w:ascii="Times New Roman" w:hAnsi="Times New Roman" w:cs="Times New Roman"/>
          <w:sz w:val="28"/>
          <w:szCs w:val="28"/>
        </w:rPr>
      </w:pPr>
      <w:r w:rsidRPr="00325C65">
        <w:rPr>
          <w:rFonts w:ascii="Times New Roman" w:hAnsi="Times New Roman" w:cs="Times New Roman"/>
          <w:sz w:val="28"/>
          <w:szCs w:val="28"/>
          <w:u w:val="single"/>
        </w:rPr>
        <w:t>Utility Projects</w:t>
      </w:r>
      <w:r w:rsidRPr="00325C65">
        <w:rPr>
          <w:rFonts w:ascii="Times New Roman" w:hAnsi="Times New Roman" w:cs="Times New Roman"/>
          <w:sz w:val="28"/>
          <w:szCs w:val="28"/>
        </w:rPr>
        <w:t xml:space="preserve"> - SB 910 by Senator Legg</w:t>
      </w:r>
      <w:r w:rsidR="004F3935">
        <w:rPr>
          <w:rFonts w:ascii="Times New Roman" w:hAnsi="Times New Roman" w:cs="Times New Roman"/>
          <w:sz w:val="28"/>
          <w:szCs w:val="28"/>
        </w:rPr>
        <w:t xml:space="preserve"> and HB 1107 by Rep. Wood</w:t>
      </w:r>
      <w:r w:rsidRPr="00325C65">
        <w:rPr>
          <w:rFonts w:ascii="Times New Roman" w:hAnsi="Times New Roman" w:cs="Times New Roman"/>
          <w:sz w:val="28"/>
          <w:szCs w:val="28"/>
        </w:rPr>
        <w:t xml:space="preserve"> would allow “publicly owned utilities” who provide water, wastewater, electric or stormwater services to finance the costs of utility projects using the proceeds of utility cost containment bonds.  As defined in this proposal, a “publicly owned utility” must </w:t>
      </w:r>
      <w:r>
        <w:rPr>
          <w:rFonts w:ascii="Times New Roman" w:hAnsi="Times New Roman" w:cs="Times New Roman"/>
          <w:sz w:val="28"/>
          <w:szCs w:val="28"/>
        </w:rPr>
        <w:t xml:space="preserve">already </w:t>
      </w:r>
      <w:r w:rsidRPr="00325C65">
        <w:rPr>
          <w:rFonts w:ascii="Times New Roman" w:hAnsi="Times New Roman" w:cs="Times New Roman"/>
          <w:sz w:val="28"/>
          <w:szCs w:val="28"/>
        </w:rPr>
        <w:t>be owned and operated by a local governmental entity.</w:t>
      </w:r>
      <w:r w:rsidR="002F0D34">
        <w:rPr>
          <w:rFonts w:ascii="Times New Roman" w:hAnsi="Times New Roman" w:cs="Times New Roman"/>
          <w:sz w:val="28"/>
          <w:szCs w:val="28"/>
        </w:rPr>
        <w:t xml:space="preserve">  </w:t>
      </w:r>
      <w:r w:rsidR="00984CD8">
        <w:rPr>
          <w:rFonts w:ascii="Times New Roman" w:hAnsi="Times New Roman" w:cs="Times New Roman"/>
          <w:sz w:val="28"/>
          <w:szCs w:val="28"/>
        </w:rPr>
        <w:t>SB 910 passed out of its second committee with an amendment to remove the word “electric” and HB 1107 passed out of its first committee.</w:t>
      </w:r>
    </w:p>
    <w:p w14:paraId="41B07D12" w14:textId="4EB94A02" w:rsidR="007A5A90" w:rsidRPr="00325C65" w:rsidRDefault="007A5A90" w:rsidP="007220CA">
      <w:pPr>
        <w:rPr>
          <w:rFonts w:ascii="Times New Roman" w:hAnsi="Times New Roman" w:cs="Times New Roman"/>
          <w:sz w:val="28"/>
          <w:szCs w:val="28"/>
        </w:rPr>
      </w:pPr>
      <w:r w:rsidRPr="00325C65">
        <w:rPr>
          <w:rFonts w:ascii="Times New Roman" w:hAnsi="Times New Roman" w:cs="Times New Roman"/>
          <w:sz w:val="28"/>
          <w:szCs w:val="28"/>
          <w:u w:val="single"/>
        </w:rPr>
        <w:t>Water &amp; Wastewater Utilities</w:t>
      </w:r>
      <w:r w:rsidRPr="00325C65">
        <w:rPr>
          <w:rFonts w:ascii="Times New Roman" w:hAnsi="Times New Roman" w:cs="Times New Roman"/>
          <w:sz w:val="28"/>
          <w:szCs w:val="28"/>
        </w:rPr>
        <w:t xml:space="preserve"> - SB 272 by Senator Simpson</w:t>
      </w:r>
      <w:r w:rsidR="00A85972">
        <w:rPr>
          <w:rFonts w:ascii="Times New Roman" w:hAnsi="Times New Roman" w:cs="Times New Roman"/>
          <w:sz w:val="28"/>
          <w:szCs w:val="28"/>
        </w:rPr>
        <w:t xml:space="preserve"> and HB 1321 by Rep. Murphy</w:t>
      </w:r>
      <w:r w:rsidRPr="00325C65">
        <w:rPr>
          <w:rFonts w:ascii="Times New Roman" w:hAnsi="Times New Roman" w:cs="Times New Roman"/>
          <w:sz w:val="28"/>
          <w:szCs w:val="28"/>
        </w:rPr>
        <w:t xml:space="preserve"> would authorize the PSC to revoke a water/wastewater utility’s certificate of authorization if the customers file a petition that is signed by at least 65% of the utility’s customers.  The bill would also add secondary water standards to the criteria the PSC must consider when setting rates for water/wastewater services.</w:t>
      </w:r>
      <w:r w:rsidR="006316E8">
        <w:rPr>
          <w:rFonts w:ascii="Times New Roman" w:hAnsi="Times New Roman" w:cs="Times New Roman"/>
          <w:sz w:val="28"/>
          <w:szCs w:val="28"/>
        </w:rPr>
        <w:t xml:space="preserve">  SB 272 </w:t>
      </w:r>
      <w:r w:rsidR="00131725">
        <w:rPr>
          <w:rFonts w:ascii="Times New Roman" w:hAnsi="Times New Roman" w:cs="Times New Roman"/>
          <w:sz w:val="28"/>
          <w:szCs w:val="28"/>
        </w:rPr>
        <w:t>passed out of its last committee and is ready for the floor</w:t>
      </w:r>
      <w:r w:rsidR="006316E8">
        <w:rPr>
          <w:rFonts w:ascii="Times New Roman" w:hAnsi="Times New Roman" w:cs="Times New Roman"/>
          <w:sz w:val="28"/>
          <w:szCs w:val="28"/>
        </w:rPr>
        <w:t>.</w:t>
      </w:r>
    </w:p>
    <w:p w14:paraId="2ABAF2E8" w14:textId="659D5881" w:rsidR="007A5A90" w:rsidRDefault="00C65482" w:rsidP="007220CA">
      <w:pPr>
        <w:rPr>
          <w:rFonts w:ascii="Times New Roman" w:hAnsi="Times New Roman" w:cs="Times New Roman"/>
          <w:sz w:val="28"/>
          <w:szCs w:val="28"/>
        </w:rPr>
      </w:pPr>
      <w:r w:rsidRPr="00C65482">
        <w:rPr>
          <w:rFonts w:ascii="Times New Roman" w:hAnsi="Times New Roman" w:cs="Times New Roman"/>
          <w:sz w:val="28"/>
          <w:szCs w:val="28"/>
          <w:u w:val="single"/>
        </w:rPr>
        <w:t>Low-interest loans to IOU water utilities</w:t>
      </w:r>
      <w:r>
        <w:rPr>
          <w:rFonts w:ascii="Times New Roman" w:hAnsi="Times New Roman" w:cs="Times New Roman"/>
          <w:sz w:val="28"/>
          <w:szCs w:val="28"/>
        </w:rPr>
        <w:t xml:space="preserve"> -</w:t>
      </w:r>
      <w:r w:rsidRPr="00325C65">
        <w:rPr>
          <w:rFonts w:ascii="Times New Roman" w:hAnsi="Times New Roman" w:cs="Times New Roman"/>
          <w:sz w:val="28"/>
          <w:szCs w:val="28"/>
        </w:rPr>
        <w:t xml:space="preserve"> </w:t>
      </w:r>
      <w:r w:rsidR="007A5A90" w:rsidRPr="00325C65">
        <w:rPr>
          <w:rFonts w:ascii="Times New Roman" w:hAnsi="Times New Roman" w:cs="Times New Roman"/>
          <w:sz w:val="28"/>
          <w:szCs w:val="28"/>
        </w:rPr>
        <w:t>SB 1050 by Sen. Hays and HB 357 by Rep. Santiago would expand the availability of low-interest loans to IOU water utilities.  In addition, the bill would provide a sales tax exemption for sales or leases to IOU water utilities.  The bill would authorize the PSC to create an individual IOU reserve fund to be used for projects identified by the IOU’s capital improvement plan and prohibits the recovery of certain rate case expenses.</w:t>
      </w:r>
      <w:r w:rsidR="00984CD8">
        <w:rPr>
          <w:rFonts w:ascii="Times New Roman" w:hAnsi="Times New Roman" w:cs="Times New Roman"/>
          <w:sz w:val="28"/>
          <w:szCs w:val="28"/>
        </w:rPr>
        <w:t xml:space="preserve">  SB 1050 passed out of its </w:t>
      </w:r>
      <w:r w:rsidR="00CB4DB6">
        <w:rPr>
          <w:rFonts w:ascii="Times New Roman" w:hAnsi="Times New Roman" w:cs="Times New Roman"/>
          <w:sz w:val="28"/>
          <w:szCs w:val="28"/>
        </w:rPr>
        <w:t>second</w:t>
      </w:r>
      <w:r w:rsidR="00984CD8">
        <w:rPr>
          <w:rFonts w:ascii="Times New Roman" w:hAnsi="Times New Roman" w:cs="Times New Roman"/>
          <w:sz w:val="28"/>
          <w:szCs w:val="28"/>
        </w:rPr>
        <w:t xml:space="preserve"> committee and</w:t>
      </w:r>
      <w:r w:rsidR="006316E8">
        <w:rPr>
          <w:rFonts w:ascii="Times New Roman" w:hAnsi="Times New Roman" w:cs="Times New Roman"/>
          <w:sz w:val="28"/>
          <w:szCs w:val="28"/>
        </w:rPr>
        <w:t xml:space="preserve"> HB 357 </w:t>
      </w:r>
      <w:r w:rsidR="00F77FA6">
        <w:rPr>
          <w:rFonts w:ascii="Times New Roman" w:hAnsi="Times New Roman" w:cs="Times New Roman"/>
          <w:sz w:val="28"/>
          <w:szCs w:val="28"/>
        </w:rPr>
        <w:t>passed out of its last committee and is ready for the floor</w:t>
      </w:r>
      <w:r w:rsidR="006316E8">
        <w:rPr>
          <w:rFonts w:ascii="Times New Roman" w:hAnsi="Times New Roman" w:cs="Times New Roman"/>
          <w:sz w:val="28"/>
          <w:szCs w:val="28"/>
        </w:rPr>
        <w:t>.</w:t>
      </w:r>
    </w:p>
    <w:p w14:paraId="2B132CA5" w14:textId="71F76FED" w:rsidR="007A5A90" w:rsidRDefault="007A5A90" w:rsidP="007220CA">
      <w:pPr>
        <w:rPr>
          <w:rFonts w:ascii="Times New Roman" w:hAnsi="Times New Roman" w:cs="Times New Roman"/>
          <w:sz w:val="28"/>
          <w:szCs w:val="28"/>
        </w:rPr>
      </w:pPr>
      <w:r w:rsidRPr="006B011C">
        <w:rPr>
          <w:rFonts w:ascii="Times New Roman" w:hAnsi="Times New Roman" w:cs="Times New Roman"/>
          <w:sz w:val="28"/>
          <w:szCs w:val="28"/>
          <w:u w:val="single"/>
        </w:rPr>
        <w:t>Ad Valorem Exemptions</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 SJR 916/SB 922 by Sen. Brandes and HJR</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825/HB 827 </w:t>
      </w:r>
      <w:r w:rsidRPr="006B011C">
        <w:rPr>
          <w:rFonts w:ascii="Times New Roman" w:hAnsi="Times New Roman" w:cs="Times New Roman"/>
          <w:sz w:val="28"/>
          <w:szCs w:val="28"/>
        </w:rPr>
        <w:t xml:space="preserve">by Rep. </w:t>
      </w:r>
      <w:r>
        <w:rPr>
          <w:rFonts w:ascii="Times New Roman" w:hAnsi="Times New Roman" w:cs="Times New Roman"/>
          <w:sz w:val="28"/>
          <w:szCs w:val="28"/>
        </w:rPr>
        <w:t>La Rosa</w:t>
      </w:r>
      <w:r w:rsidRPr="006B011C">
        <w:rPr>
          <w:rFonts w:ascii="Times New Roman" w:hAnsi="Times New Roman" w:cs="Times New Roman"/>
          <w:sz w:val="28"/>
          <w:szCs w:val="28"/>
        </w:rPr>
        <w:t xml:space="preserve"> would prohibit the taxation of improvements to</w:t>
      </w:r>
      <w:r>
        <w:rPr>
          <w:rFonts w:ascii="Times New Roman" w:hAnsi="Times New Roman" w:cs="Times New Roman"/>
          <w:sz w:val="28"/>
          <w:szCs w:val="28"/>
        </w:rPr>
        <w:t xml:space="preserve"> real</w:t>
      </w:r>
      <w:r w:rsidRPr="006B011C">
        <w:rPr>
          <w:rFonts w:ascii="Times New Roman" w:hAnsi="Times New Roman" w:cs="Times New Roman"/>
          <w:sz w:val="28"/>
          <w:szCs w:val="28"/>
        </w:rPr>
        <w:t xml:space="preserve"> property if the improvements are a renewable energy device</w:t>
      </w:r>
      <w:r>
        <w:rPr>
          <w:rFonts w:ascii="Times New Roman" w:hAnsi="Times New Roman" w:cs="Times New Roman"/>
          <w:sz w:val="28"/>
          <w:szCs w:val="28"/>
        </w:rPr>
        <w:t>.</w:t>
      </w:r>
      <w:r w:rsidRPr="00451A88">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For purposes of the bill, real property </w:t>
      </w:r>
      <w:r>
        <w:rPr>
          <w:rFonts w:ascii="Times New Roman" w:hAnsi="Times New Roman" w:cs="Times New Roman"/>
          <w:sz w:val="28"/>
          <w:szCs w:val="28"/>
        </w:rPr>
        <w:t xml:space="preserve">includes commercial and residential property.  </w:t>
      </w:r>
      <w:r>
        <w:rPr>
          <w:rStyle w:val="Hyperlink"/>
          <w:rFonts w:ascii="Times New Roman" w:hAnsi="Times New Roman" w:cs="Times New Roman"/>
          <w:color w:val="auto"/>
          <w:sz w:val="28"/>
          <w:szCs w:val="28"/>
          <w:u w:val="none"/>
        </w:rPr>
        <w:t xml:space="preserve">If the resolution passes out of the Legislature, it would appear on the November general election ballot for </w:t>
      </w:r>
      <w:r>
        <w:rPr>
          <w:rStyle w:val="Hyperlink"/>
          <w:rFonts w:ascii="Times New Roman" w:hAnsi="Times New Roman" w:cs="Times New Roman"/>
          <w:color w:val="auto"/>
          <w:sz w:val="28"/>
          <w:szCs w:val="28"/>
          <w:u w:val="none"/>
        </w:rPr>
        <w:lastRenderedPageBreak/>
        <w:t>voter approval.</w:t>
      </w:r>
      <w:r>
        <w:rPr>
          <w:rFonts w:ascii="Times New Roman" w:hAnsi="Times New Roman" w:cs="Times New Roman"/>
          <w:sz w:val="28"/>
          <w:szCs w:val="28"/>
        </w:rPr>
        <w:t xml:space="preserve">  </w:t>
      </w:r>
      <w:r w:rsidRPr="006B011C">
        <w:rPr>
          <w:rFonts w:ascii="Times New Roman" w:hAnsi="Times New Roman" w:cs="Times New Roman"/>
          <w:sz w:val="28"/>
          <w:szCs w:val="28"/>
        </w:rPr>
        <w:t xml:space="preserve">The exemptions would only apply to work </w:t>
      </w:r>
      <w:r>
        <w:rPr>
          <w:rFonts w:ascii="Times New Roman" w:hAnsi="Times New Roman" w:cs="Times New Roman"/>
          <w:sz w:val="28"/>
          <w:szCs w:val="28"/>
        </w:rPr>
        <w:t>done on or after January 1, 2015</w:t>
      </w:r>
      <w:r w:rsidRPr="006B011C">
        <w:rPr>
          <w:rFonts w:ascii="Times New Roman" w:hAnsi="Times New Roman" w:cs="Times New Roman"/>
          <w:sz w:val="28"/>
          <w:szCs w:val="28"/>
        </w:rPr>
        <w:t>.</w:t>
      </w:r>
      <w:r w:rsidR="006605C5">
        <w:rPr>
          <w:rFonts w:ascii="Times New Roman" w:hAnsi="Times New Roman" w:cs="Times New Roman"/>
          <w:sz w:val="28"/>
          <w:szCs w:val="28"/>
        </w:rPr>
        <w:t xml:space="preserve">  SJR916/SB 922 passed out of its </w:t>
      </w:r>
      <w:r w:rsidR="00750A1E">
        <w:rPr>
          <w:rFonts w:ascii="Times New Roman" w:hAnsi="Times New Roman" w:cs="Times New Roman"/>
          <w:sz w:val="28"/>
          <w:szCs w:val="28"/>
        </w:rPr>
        <w:t>second</w:t>
      </w:r>
      <w:r w:rsidR="006605C5">
        <w:rPr>
          <w:rFonts w:ascii="Times New Roman" w:hAnsi="Times New Roman" w:cs="Times New Roman"/>
          <w:sz w:val="28"/>
          <w:szCs w:val="28"/>
        </w:rPr>
        <w:t xml:space="preserve"> committee of reference.</w:t>
      </w:r>
    </w:p>
    <w:p w14:paraId="6939DDD0" w14:textId="77777777" w:rsidR="00BD457C" w:rsidRDefault="00BD457C" w:rsidP="00BD457C">
      <w:pPr>
        <w:spacing w:after="0"/>
        <w:rPr>
          <w:rFonts w:ascii="Times New Roman" w:hAnsi="Times New Roman" w:cs="Times New Roman"/>
          <w:sz w:val="28"/>
          <w:szCs w:val="28"/>
        </w:rPr>
      </w:pPr>
      <w:r w:rsidRPr="00821E56">
        <w:rPr>
          <w:rFonts w:ascii="Times New Roman" w:hAnsi="Times New Roman" w:cs="Times New Roman"/>
          <w:sz w:val="28"/>
          <w:szCs w:val="28"/>
          <w:u w:val="single"/>
        </w:rPr>
        <w:t>Utility Rates for Large Child Care Homes</w:t>
      </w:r>
      <w:r>
        <w:rPr>
          <w:rFonts w:ascii="Times New Roman" w:hAnsi="Times New Roman" w:cs="Times New Roman"/>
          <w:sz w:val="28"/>
          <w:szCs w:val="28"/>
        </w:rPr>
        <w:t xml:space="preserve"> -</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HB 7069 (formerly EDC 14-01) </w:t>
      </w:r>
      <w:r w:rsidRPr="00821E56">
        <w:rPr>
          <w:rFonts w:ascii="Times New Roman" w:hAnsi="Times New Roman" w:cs="Times New Roman"/>
          <w:sz w:val="28"/>
          <w:szCs w:val="28"/>
        </w:rPr>
        <w:t>by Rep. O’Toole would add “large family day care homes” to the law</w:t>
      </w:r>
      <w:r>
        <w:rPr>
          <w:rFonts w:ascii="Times New Roman" w:hAnsi="Times New Roman" w:cs="Times New Roman"/>
          <w:sz w:val="28"/>
          <w:szCs w:val="28"/>
        </w:rPr>
        <w:t xml:space="preserve"> that</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dictates utilities must bill </w:t>
      </w:r>
      <w:r w:rsidRPr="00821E56">
        <w:rPr>
          <w:rFonts w:ascii="Times New Roman" w:hAnsi="Times New Roman" w:cs="Times New Roman"/>
          <w:sz w:val="28"/>
          <w:szCs w:val="28"/>
        </w:rPr>
        <w:t xml:space="preserve">“family day care homes” </w:t>
      </w:r>
      <w:r>
        <w:rPr>
          <w:rFonts w:ascii="Times New Roman" w:hAnsi="Times New Roman" w:cs="Times New Roman"/>
          <w:sz w:val="28"/>
          <w:szCs w:val="28"/>
        </w:rPr>
        <w:t xml:space="preserve">on </w:t>
      </w:r>
      <w:r w:rsidRPr="00821E56">
        <w:rPr>
          <w:rFonts w:ascii="Times New Roman" w:hAnsi="Times New Roman" w:cs="Times New Roman"/>
          <w:sz w:val="28"/>
          <w:szCs w:val="28"/>
        </w:rPr>
        <w:t>a residential rate</w:t>
      </w:r>
      <w:r>
        <w:rPr>
          <w:rFonts w:ascii="Times New Roman" w:hAnsi="Times New Roman" w:cs="Times New Roman"/>
          <w:sz w:val="28"/>
          <w:szCs w:val="28"/>
        </w:rPr>
        <w:t xml:space="preserve">, even though these homes clearly have a commercial activity.  While the existing law for the small homes is offensive to ratemaking principals, the addition of the </w:t>
      </w:r>
      <w:r w:rsidRPr="00821E56">
        <w:rPr>
          <w:rFonts w:ascii="Times New Roman" w:hAnsi="Times New Roman" w:cs="Times New Roman"/>
          <w:sz w:val="28"/>
          <w:szCs w:val="28"/>
        </w:rPr>
        <w:t xml:space="preserve">“large family day care home” </w:t>
      </w:r>
      <w:r>
        <w:rPr>
          <w:rFonts w:ascii="Times New Roman" w:hAnsi="Times New Roman" w:cs="Times New Roman"/>
          <w:sz w:val="28"/>
          <w:szCs w:val="28"/>
        </w:rPr>
        <w:t xml:space="preserve">is </w:t>
      </w:r>
      <w:r w:rsidRPr="00821E56">
        <w:rPr>
          <w:rFonts w:ascii="Times New Roman" w:hAnsi="Times New Roman" w:cs="Times New Roman"/>
          <w:sz w:val="28"/>
          <w:szCs w:val="28"/>
        </w:rPr>
        <w:t xml:space="preserve">even </w:t>
      </w:r>
      <w:r>
        <w:rPr>
          <w:rFonts w:ascii="Times New Roman" w:hAnsi="Times New Roman" w:cs="Times New Roman"/>
          <w:sz w:val="28"/>
          <w:szCs w:val="28"/>
        </w:rPr>
        <w:t xml:space="preserve">more offensive as they </w:t>
      </w:r>
      <w:r w:rsidRPr="00821E56">
        <w:rPr>
          <w:rFonts w:ascii="Times New Roman" w:hAnsi="Times New Roman" w:cs="Times New Roman"/>
          <w:sz w:val="28"/>
          <w:szCs w:val="28"/>
        </w:rPr>
        <w:t>must employ at least two full-time staff that may or may not be residents of the home.</w:t>
      </w:r>
      <w:r>
        <w:rPr>
          <w:rFonts w:ascii="Times New Roman" w:hAnsi="Times New Roman" w:cs="Times New Roman"/>
          <w:sz w:val="28"/>
          <w:szCs w:val="28"/>
        </w:rPr>
        <w:t xml:space="preserve">  This bill is ready for the floor.</w:t>
      </w:r>
    </w:p>
    <w:p w14:paraId="6BFF52BF" w14:textId="77777777" w:rsidR="00BD457C" w:rsidRDefault="00BD457C" w:rsidP="00BD457C">
      <w:pPr>
        <w:spacing w:after="0"/>
        <w:rPr>
          <w:rFonts w:ascii="Times New Roman" w:hAnsi="Times New Roman" w:cs="Times New Roman"/>
          <w:b/>
          <w:sz w:val="28"/>
          <w:szCs w:val="28"/>
          <w:u w:val="single"/>
        </w:rPr>
      </w:pPr>
    </w:p>
    <w:p w14:paraId="5D03A45A" w14:textId="72F77859" w:rsidR="004639A3" w:rsidRDefault="004639A3" w:rsidP="007220CA">
      <w:pPr>
        <w:rPr>
          <w:rFonts w:ascii="Times New Roman" w:hAnsi="Times New Roman" w:cs="Times New Roman"/>
          <w:b/>
          <w:sz w:val="28"/>
          <w:szCs w:val="28"/>
          <w:u w:val="single"/>
        </w:rPr>
      </w:pPr>
      <w:r w:rsidRPr="004639A3">
        <w:rPr>
          <w:rFonts w:ascii="Times New Roman" w:hAnsi="Times New Roman" w:cs="Times New Roman"/>
          <w:b/>
          <w:sz w:val="28"/>
          <w:szCs w:val="28"/>
          <w:u w:val="single"/>
        </w:rPr>
        <w:t>BILLS THAT APPEAR TO BE DEAD</w:t>
      </w:r>
    </w:p>
    <w:p w14:paraId="1370E694" w14:textId="77777777" w:rsidR="0084518E" w:rsidRPr="00333F0B" w:rsidRDefault="0084518E" w:rsidP="0084518E">
      <w:pPr>
        <w:rPr>
          <w:rFonts w:ascii="Times New Roman" w:eastAsiaTheme="minorHAnsi" w:hAnsi="Times New Roman"/>
          <w:sz w:val="28"/>
          <w:szCs w:val="28"/>
        </w:rPr>
      </w:pPr>
      <w:r>
        <w:rPr>
          <w:rFonts w:ascii="Times New Roman" w:hAnsi="Times New Roman"/>
          <w:sz w:val="28"/>
          <w:szCs w:val="28"/>
          <w:u w:val="single"/>
        </w:rPr>
        <w:t>Vero Beach Survey Bill</w:t>
      </w:r>
      <w:r>
        <w:rPr>
          <w:rFonts w:ascii="Times New Roman" w:hAnsi="Times New Roman"/>
          <w:sz w:val="28"/>
          <w:szCs w:val="28"/>
        </w:rPr>
        <w:t xml:space="preserve"> – HB 1287 by Rep. Mayfield would require the Town of Indian River Shores (Indian River Shores) and Indian River County (County) to survey each electric metered customer of Vero Beach regarding their preferred electric provider (i.e., Vero Beach or FPL).  If a majority of the responding surveys of metered customers residing outside Vero Beach and who reside or do business in Indian River Shores or the County vote to have FP&amp;L provide their service, then Indian River or the County may remit the results as a notice to the PSC, which would be considered a motion by the PSC to initiate a territorial dispute proceeding. </w:t>
      </w:r>
    </w:p>
    <w:p w14:paraId="6D4A730F" w14:textId="77777777" w:rsidR="0084518E" w:rsidRDefault="0084518E" w:rsidP="0084518E">
      <w:pPr>
        <w:rPr>
          <w:rFonts w:ascii="Times New Roman" w:hAnsi="Times New Roman"/>
          <w:sz w:val="28"/>
          <w:szCs w:val="28"/>
        </w:rPr>
      </w:pPr>
      <w:r>
        <w:rPr>
          <w:rFonts w:ascii="Times New Roman" w:hAnsi="Times New Roman"/>
          <w:sz w:val="28"/>
          <w:szCs w:val="28"/>
          <w:u w:val="single"/>
        </w:rPr>
        <w:t>Vero Beach Regulation Bill</w:t>
      </w:r>
      <w:r>
        <w:rPr>
          <w:rFonts w:ascii="Times New Roman" w:hAnsi="Times New Roman"/>
          <w:sz w:val="28"/>
          <w:szCs w:val="28"/>
        </w:rPr>
        <w:t xml:space="preserve"> - HB 1289 by Rep. Mayfield would require full rate regulation by the PSC over customers of Vero Beach who reside outside the municipal boundaries.  The Office of Public Counsel would provide legal representation for these customers. </w:t>
      </w:r>
    </w:p>
    <w:p w14:paraId="75E8D16E" w14:textId="5C2D0899" w:rsidR="0084518E" w:rsidRDefault="0084518E" w:rsidP="0084518E">
      <w:pPr>
        <w:rPr>
          <w:rFonts w:ascii="Times New Roman" w:hAnsi="Times New Roman" w:cs="Times New Roman"/>
          <w:b/>
          <w:sz w:val="28"/>
          <w:szCs w:val="28"/>
          <w:u w:val="single"/>
        </w:rPr>
      </w:pPr>
      <w:r w:rsidRPr="00FA30C7">
        <w:rPr>
          <w:rFonts w:ascii="Times New Roman" w:hAnsi="Times New Roman" w:cs="Times New Roman"/>
          <w:sz w:val="28"/>
          <w:szCs w:val="28"/>
          <w:u w:val="single"/>
        </w:rPr>
        <w:t>Independent Board for the Gainesville Regional Utility</w:t>
      </w:r>
      <w:r w:rsidRPr="00FA30C7">
        <w:rPr>
          <w:rFonts w:ascii="Times New Roman" w:hAnsi="Times New Roman" w:cs="Times New Roman"/>
          <w:sz w:val="28"/>
          <w:szCs w:val="28"/>
        </w:rPr>
        <w:t xml:space="preserve"> </w:t>
      </w:r>
      <w:r>
        <w:rPr>
          <w:rFonts w:ascii="Times New Roman" w:hAnsi="Times New Roman" w:cs="Times New Roman"/>
          <w:sz w:val="28"/>
          <w:szCs w:val="28"/>
        </w:rPr>
        <w:t>-</w:t>
      </w:r>
      <w:r w:rsidRPr="00FA30C7">
        <w:rPr>
          <w:rFonts w:ascii="Times New Roman" w:hAnsi="Times New Roman" w:cs="Times New Roman"/>
          <w:sz w:val="28"/>
          <w:szCs w:val="28"/>
        </w:rPr>
        <w:t xml:space="preserve"> HB 1369 by Rep. Perry would require Gainesville Regional Utility (GRU) to conduct a proxy vote of all account holders by October 1 to decide whether an independent utility authority should be created to manage and operate GRU.  GRUA would be responsible for providing fair and reasonable rates and the City of Gainesville would be ensured an annual return on its investment of not more than 10% of the prior year revenues.  If a majority vote in favor of an independent authority, the Gainesville Regional Utility Authority (GRUA) will be established.  GRUA’s board would include the </w:t>
      </w:r>
      <w:r w:rsidRPr="00FA30C7">
        <w:rPr>
          <w:rFonts w:ascii="Times New Roman" w:hAnsi="Times New Roman" w:cs="Times New Roman"/>
          <w:sz w:val="28"/>
          <w:szCs w:val="28"/>
        </w:rPr>
        <w:lastRenderedPageBreak/>
        <w:t>Mayor, 3 private, nonelected citizen members (2 of which would be jointly appointed with the County) and 3 others to be appointed by the Governor.  The bill would also create a Ratepayer Advisory Committee to provide nonbinding recommendations to the board.</w:t>
      </w:r>
    </w:p>
    <w:p w14:paraId="55947EDE" w14:textId="77777777" w:rsidR="00AD367F" w:rsidRDefault="00AD367F" w:rsidP="00AD367F">
      <w:pPr>
        <w:rPr>
          <w:rStyle w:val="Hyperlink"/>
          <w:rFonts w:ascii="Times New Roman" w:hAnsi="Times New Roman" w:cs="Times New Roman"/>
          <w:color w:val="auto"/>
          <w:sz w:val="28"/>
          <w:szCs w:val="28"/>
          <w:u w:val="none"/>
        </w:rPr>
      </w:pPr>
      <w:r w:rsidRPr="00674F24">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HB 899 by Rep. Hill would eliminate the 7% sales tax imposed on commercial accounts and raise the gross receipts tax by 3.5%, over three years starting in 2015.  SB 1076 by Sen. Flores was amended and now would reduce the 7% sales tax imposed on commercial accounts to 1.75% and raise the gross receipts tax by 1.75%, over three years starting in 2015.  The increase in the gross receipts tax rate would not apply to sales to residential accounts and some other sales that currently are exempt from sales taxes.</w:t>
      </w:r>
      <w:r w:rsidRPr="00605F7C">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There are issues with the gross receipts tax increase that need to be resolved before we can support this change.</w:t>
      </w:r>
      <w:r>
        <w:rPr>
          <w:sz w:val="28"/>
          <w:szCs w:val="28"/>
        </w:rPr>
        <w:t xml:space="preserve">  </w:t>
      </w:r>
      <w:r>
        <w:rPr>
          <w:rStyle w:val="Hyperlink"/>
          <w:rFonts w:ascii="Times New Roman" w:hAnsi="Times New Roman" w:cs="Times New Roman"/>
          <w:color w:val="auto"/>
          <w:sz w:val="28"/>
          <w:szCs w:val="28"/>
          <w:u w:val="none"/>
        </w:rPr>
        <w:t xml:space="preserve">Additionally, the bill would create a sales tax holiday for energy efficient appliances designated as Energy Star or </w:t>
      </w:r>
      <w:proofErr w:type="spellStart"/>
      <w:r>
        <w:rPr>
          <w:rStyle w:val="Hyperlink"/>
          <w:rFonts w:ascii="Times New Roman" w:hAnsi="Times New Roman" w:cs="Times New Roman"/>
          <w:color w:val="auto"/>
          <w:sz w:val="28"/>
          <w:szCs w:val="28"/>
          <w:u w:val="none"/>
        </w:rPr>
        <w:t>WaterSense</w:t>
      </w:r>
      <w:proofErr w:type="spellEnd"/>
      <w:r>
        <w:rPr>
          <w:rStyle w:val="Hyperlink"/>
          <w:rFonts w:ascii="Times New Roman" w:hAnsi="Times New Roman" w:cs="Times New Roman"/>
          <w:color w:val="auto"/>
          <w:sz w:val="28"/>
          <w:szCs w:val="28"/>
          <w:u w:val="none"/>
        </w:rPr>
        <w:t xml:space="preserve"> by the U.S. Dept. of Energy.  The sales tax holiday would span 19-21 September 2014 and apply on the first $1500 of qualifying purchases.  This proposal is part of Commissioner Putnam’s energy package for 2014.  SB 1076 passed out of its first committee of reference.</w:t>
      </w:r>
    </w:p>
    <w:p w14:paraId="3CD3DE58" w14:textId="77777777" w:rsidR="00AD367F" w:rsidRDefault="00AD367F" w:rsidP="00AD367F">
      <w:r w:rsidRPr="00C65482">
        <w:rPr>
          <w:rStyle w:val="Hyperlink"/>
          <w:rFonts w:ascii="Times New Roman" w:hAnsi="Times New Roman" w:cs="Times New Roman"/>
          <w:color w:val="auto"/>
          <w:sz w:val="28"/>
          <w:szCs w:val="28"/>
        </w:rPr>
        <w:t>Sales Tax</w:t>
      </w:r>
      <w:r>
        <w:rPr>
          <w:rStyle w:val="Hyperlink"/>
          <w:rFonts w:ascii="Times New Roman" w:hAnsi="Times New Roman" w:cs="Times New Roman"/>
          <w:color w:val="auto"/>
          <w:sz w:val="28"/>
          <w:szCs w:val="28"/>
        </w:rPr>
        <w:t xml:space="preserve"> Refund</w:t>
      </w:r>
      <w:r>
        <w:rPr>
          <w:rStyle w:val="Hyperlink"/>
          <w:rFonts w:ascii="Times New Roman" w:hAnsi="Times New Roman" w:cs="Times New Roman"/>
          <w:color w:val="auto"/>
          <w:sz w:val="28"/>
          <w:szCs w:val="28"/>
          <w:u w:val="none"/>
        </w:rPr>
        <w:t xml:space="preserve"> - SB 1116 by Sen. Grimsley and HB 611 by Rep. Beshears would allow qualifying new businesses in designated rural areas to apply for refunds of up to 50% of the sales tax paid on electricity.  The bill caps the amount paid for eligible refunds at $10,000,000.</w:t>
      </w:r>
    </w:p>
    <w:p w14:paraId="658D2DBC" w14:textId="77777777" w:rsidR="00C65482" w:rsidRPr="00C65482" w:rsidRDefault="00C65482" w:rsidP="00C65482">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Assault or Battery on Utility Workers</w:t>
      </w:r>
      <w:r w:rsidRPr="00C65482">
        <w:rPr>
          <w:rStyle w:val="Hyperlink"/>
          <w:rFonts w:ascii="Times New Roman" w:hAnsi="Times New Roman" w:cs="Times New Roman"/>
          <w:color w:val="auto"/>
          <w:sz w:val="28"/>
          <w:szCs w:val="28"/>
          <w:u w:val="none"/>
        </w:rPr>
        <w:t xml:space="preserve"> - SB 100 by Sen. Soto would increase the criminal penalties for committing assault or battery on a utility worker.  SB 100 passed out its first committee of reference.</w:t>
      </w:r>
    </w:p>
    <w:p w14:paraId="742074B6" w14:textId="77777777" w:rsidR="00C65482" w:rsidRDefault="00C65482" w:rsidP="00C65482">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Commissioner of Energy</w:t>
      </w:r>
      <w:r w:rsidRPr="00C65482">
        <w:rPr>
          <w:rStyle w:val="Hyperlink"/>
          <w:rFonts w:ascii="Times New Roman" w:hAnsi="Times New Roman" w:cs="Times New Roman"/>
          <w:color w:val="auto"/>
          <w:sz w:val="28"/>
          <w:szCs w:val="28"/>
          <w:u w:val="none"/>
        </w:rPr>
        <w:t xml:space="preserve"> - HJR 1175 by Rep. </w:t>
      </w:r>
      <w:proofErr w:type="spellStart"/>
      <w:r w:rsidRPr="00C65482">
        <w:rPr>
          <w:rFonts w:ascii="Times New Roman" w:hAnsi="Times New Roman" w:cs="Times New Roman"/>
          <w:sz w:val="28"/>
          <w:szCs w:val="28"/>
        </w:rPr>
        <w:t>Rehwinkle-Vasilinda</w:t>
      </w:r>
      <w:proofErr w:type="spellEnd"/>
      <w:r w:rsidRPr="00C65482">
        <w:rPr>
          <w:rFonts w:ascii="Times New Roman" w:hAnsi="Times New Roman" w:cs="Times New Roman"/>
          <w:sz w:val="28"/>
          <w:szCs w:val="28"/>
        </w:rPr>
        <w:t xml:space="preserve"> is a proposed</w:t>
      </w:r>
      <w:r>
        <w:rPr>
          <w:rFonts w:ascii="Times New Roman" w:hAnsi="Times New Roman" w:cs="Times New Roman"/>
          <w:sz w:val="28"/>
          <w:szCs w:val="28"/>
        </w:rPr>
        <w:t xml:space="preserve"> Constitutional amendment that would create the Commissioner of Energy, which would be a statewide elected position, an additional Cabinet position, and would be responsible for energy matters in Florida.</w:t>
      </w:r>
      <w:r w:rsidRPr="00EB687B">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If the resolution passes out of the Legislature, it would appear on the November general election ballot for voter approval.</w:t>
      </w:r>
    </w:p>
    <w:p w14:paraId="72505502" w14:textId="2A2801DF" w:rsidR="00C65482" w:rsidRPr="005E1754" w:rsidRDefault="00C65482" w:rsidP="00C65482">
      <w:pPr>
        <w:rPr>
          <w:rStyle w:val="Hyperlink"/>
          <w:rFonts w:ascii="Times New Roman" w:hAnsi="Times New Roman" w:cs="Times New Roman"/>
          <w:color w:val="auto"/>
          <w:sz w:val="28"/>
          <w:szCs w:val="28"/>
          <w:u w:val="none"/>
        </w:rPr>
      </w:pPr>
      <w:r w:rsidRPr="00EB466D">
        <w:rPr>
          <w:rFonts w:ascii="Times New Roman" w:hAnsi="Times New Roman" w:cs="Times New Roman"/>
          <w:sz w:val="28"/>
          <w:szCs w:val="28"/>
          <w:u w:val="single"/>
        </w:rPr>
        <w:lastRenderedPageBreak/>
        <w:t>Workers’ Compensation</w:t>
      </w:r>
      <w:r w:rsidRPr="00EB466D">
        <w:rPr>
          <w:rFonts w:ascii="Times New Roman" w:hAnsi="Times New Roman" w:cs="Times New Roman"/>
          <w:sz w:val="28"/>
          <w:szCs w:val="28"/>
        </w:rPr>
        <w:t xml:space="preserve"> – </w:t>
      </w:r>
      <w:r>
        <w:rPr>
          <w:rFonts w:ascii="Times New Roman" w:hAnsi="Times New Roman" w:cs="Times New Roman"/>
          <w:sz w:val="28"/>
          <w:szCs w:val="28"/>
        </w:rPr>
        <w:t xml:space="preserve">SB 1580 by Sen. Hays and </w:t>
      </w:r>
      <w:r w:rsidRPr="00EB466D">
        <w:rPr>
          <w:rFonts w:ascii="Times New Roman" w:hAnsi="Times New Roman" w:cs="Times New Roman"/>
          <w:sz w:val="28"/>
          <w:szCs w:val="28"/>
        </w:rPr>
        <w:t>HB 1351 by Rep. Stone would change the basis for determining the maximum reimbursement allowances for inpatient hospital care</w:t>
      </w:r>
      <w:r>
        <w:rPr>
          <w:rFonts w:ascii="Times New Roman" w:hAnsi="Times New Roman" w:cs="Times New Roman"/>
          <w:sz w:val="28"/>
          <w:szCs w:val="28"/>
        </w:rPr>
        <w:t>,</w:t>
      </w:r>
      <w:r w:rsidRPr="00EB466D">
        <w:rPr>
          <w:rFonts w:ascii="Times New Roman" w:hAnsi="Times New Roman" w:cs="Times New Roman"/>
          <w:sz w:val="28"/>
          <w:szCs w:val="28"/>
        </w:rPr>
        <w:t xml:space="preserve"> from a schedule of per diem rates to 140% of the Medicare inpatient prospective payment system.  In addition, the basis for determining all compensable charges for hospital outpatient care would be changed from 75% of usual and customary charges, to 140% of the Medicare inpatient prospective payment system.  There are several flaws with the bill as drafted and other aspects of the workers’ compensation system would likely be </w:t>
      </w:r>
      <w:r>
        <w:rPr>
          <w:rFonts w:ascii="Times New Roman" w:hAnsi="Times New Roman" w:cs="Times New Roman"/>
          <w:sz w:val="28"/>
          <w:szCs w:val="28"/>
        </w:rPr>
        <w:t xml:space="preserve">harmed by its passage. </w:t>
      </w:r>
      <w:r w:rsidR="00750A1E">
        <w:rPr>
          <w:rFonts w:ascii="Times New Roman" w:hAnsi="Times New Roman" w:cs="Times New Roman"/>
          <w:sz w:val="28"/>
          <w:szCs w:val="28"/>
        </w:rPr>
        <w:t xml:space="preserve"> SB 1580 passed out of its </w:t>
      </w:r>
      <w:r w:rsidR="00A8492D">
        <w:rPr>
          <w:rFonts w:ascii="Times New Roman" w:hAnsi="Times New Roman" w:cs="Times New Roman"/>
          <w:sz w:val="28"/>
          <w:szCs w:val="28"/>
        </w:rPr>
        <w:t>second</w:t>
      </w:r>
      <w:r w:rsidR="00750A1E">
        <w:rPr>
          <w:rFonts w:ascii="Times New Roman" w:hAnsi="Times New Roman" w:cs="Times New Roman"/>
          <w:sz w:val="28"/>
          <w:szCs w:val="28"/>
        </w:rPr>
        <w:t xml:space="preserve"> committee. </w:t>
      </w:r>
      <w:r>
        <w:rPr>
          <w:rFonts w:ascii="Times New Roman" w:hAnsi="Times New Roman" w:cs="Times New Roman"/>
          <w:sz w:val="28"/>
          <w:szCs w:val="28"/>
        </w:rPr>
        <w:t xml:space="preserve"> HB 1351</w:t>
      </w:r>
      <w:r w:rsidRPr="00EB466D">
        <w:rPr>
          <w:rFonts w:ascii="Times New Roman" w:hAnsi="Times New Roman" w:cs="Times New Roman"/>
          <w:sz w:val="28"/>
          <w:szCs w:val="28"/>
        </w:rPr>
        <w:t xml:space="preserve"> passed </w:t>
      </w:r>
      <w:r>
        <w:rPr>
          <w:rFonts w:ascii="Times New Roman" w:hAnsi="Times New Roman" w:cs="Times New Roman"/>
          <w:sz w:val="28"/>
          <w:szCs w:val="28"/>
        </w:rPr>
        <w:t>out of its first committee,</w:t>
      </w:r>
      <w:r w:rsidRPr="00EB466D">
        <w:rPr>
          <w:rFonts w:ascii="Times New Roman" w:hAnsi="Times New Roman" w:cs="Times New Roman"/>
          <w:sz w:val="28"/>
          <w:szCs w:val="28"/>
        </w:rPr>
        <w:t xml:space="preserve"> but is not expected to be heard again.</w:t>
      </w:r>
    </w:p>
    <w:p w14:paraId="6E3E315C" w14:textId="77777777" w:rsidR="00C65482" w:rsidRDefault="00C65482" w:rsidP="00C65482">
      <w:pPr>
        <w:rPr>
          <w:rStyle w:val="Hyperlink"/>
          <w:rFonts w:ascii="Times New Roman" w:hAnsi="Times New Roman" w:cs="Times New Roman"/>
          <w:color w:val="auto"/>
          <w:sz w:val="28"/>
          <w:szCs w:val="28"/>
          <w:u w:val="none"/>
        </w:rPr>
      </w:pPr>
      <w:r w:rsidRPr="001A6177">
        <w:rPr>
          <w:rStyle w:val="Hyperlink"/>
          <w:rFonts w:ascii="Times New Roman" w:hAnsi="Times New Roman" w:cs="Times New Roman"/>
          <w:color w:val="auto"/>
          <w:sz w:val="28"/>
          <w:szCs w:val="28"/>
        </w:rPr>
        <w:t>Southern States Energy Board (SSEB)</w:t>
      </w:r>
      <w:r>
        <w:rPr>
          <w:rStyle w:val="Hyperlink"/>
          <w:rFonts w:ascii="Times New Roman" w:hAnsi="Times New Roman" w:cs="Times New Roman"/>
          <w:color w:val="auto"/>
          <w:sz w:val="28"/>
          <w:szCs w:val="28"/>
          <w:u w:val="none"/>
        </w:rPr>
        <w:t xml:space="preserve"> - HB 4007 by Rep. Jose Diaz would remove the Dept. of Agriculture and Consumer Services’ responsibility to represent Florida on the SSEB.</w:t>
      </w:r>
    </w:p>
    <w:p w14:paraId="0269F4A4" w14:textId="77777777" w:rsidR="00C65482" w:rsidRDefault="00C65482" w:rsidP="00C65482">
      <w:pPr>
        <w:rPr>
          <w:rFonts w:ascii="Times New Roman" w:hAnsi="Times New Roman" w:cs="Times New Roman"/>
          <w:sz w:val="28"/>
          <w:szCs w:val="28"/>
        </w:rPr>
      </w:pPr>
      <w:r w:rsidRPr="00313BF8">
        <w:rPr>
          <w:rFonts w:ascii="Times New Roman" w:hAnsi="Times New Roman" w:cs="Times New Roman"/>
          <w:sz w:val="28"/>
          <w:szCs w:val="28"/>
          <w:u w:val="single"/>
        </w:rPr>
        <w:t>Cost Recovery for Nuclear/IGCC Power Plants</w:t>
      </w:r>
      <w:r w:rsidRPr="00313BF8">
        <w:rPr>
          <w:rFonts w:ascii="Times New Roman" w:hAnsi="Times New Roman" w:cs="Times New Roman"/>
          <w:sz w:val="28"/>
          <w:szCs w:val="28"/>
        </w:rPr>
        <w:t xml:space="preserve"> - </w:t>
      </w:r>
      <w:r>
        <w:rPr>
          <w:rFonts w:ascii="Times New Roman" w:hAnsi="Times New Roman" w:cs="Times New Roman"/>
          <w:sz w:val="28"/>
          <w:szCs w:val="28"/>
        </w:rPr>
        <w:t xml:space="preserve">SB 1408 by Sen. Thompson and </w:t>
      </w:r>
      <w:r w:rsidRPr="00313BF8">
        <w:rPr>
          <w:rFonts w:ascii="Times New Roman" w:hAnsi="Times New Roman" w:cs="Times New Roman"/>
          <w:sz w:val="28"/>
          <w:szCs w:val="28"/>
        </w:rPr>
        <w:t>HB 400</w:t>
      </w:r>
      <w:r>
        <w:rPr>
          <w:rFonts w:ascii="Times New Roman" w:hAnsi="Times New Roman" w:cs="Times New Roman"/>
          <w:sz w:val="28"/>
          <w:szCs w:val="28"/>
        </w:rPr>
        <w:t>1</w:t>
      </w:r>
      <w:r w:rsidRPr="00313BF8">
        <w:rPr>
          <w:rFonts w:ascii="Times New Roman" w:hAnsi="Times New Roman" w:cs="Times New Roman"/>
          <w:sz w:val="28"/>
          <w:szCs w:val="28"/>
        </w:rPr>
        <w:t xml:space="preserve"> by Rep. </w:t>
      </w:r>
      <w:proofErr w:type="spellStart"/>
      <w:r w:rsidRPr="00313BF8">
        <w:rPr>
          <w:rFonts w:ascii="Times New Roman" w:hAnsi="Times New Roman" w:cs="Times New Roman"/>
          <w:sz w:val="28"/>
          <w:szCs w:val="28"/>
        </w:rPr>
        <w:t>Rehwinkle-Vasilinda</w:t>
      </w:r>
      <w:proofErr w:type="spellEnd"/>
      <w:r>
        <w:rPr>
          <w:rFonts w:ascii="Times New Roman" w:hAnsi="Times New Roman" w:cs="Times New Roman"/>
          <w:sz w:val="28"/>
          <w:szCs w:val="28"/>
        </w:rPr>
        <w:t xml:space="preserve"> </w:t>
      </w:r>
      <w:r w:rsidRPr="00313BF8">
        <w:rPr>
          <w:rFonts w:ascii="Times New Roman" w:hAnsi="Times New Roman" w:cs="Times New Roman"/>
          <w:sz w:val="28"/>
          <w:szCs w:val="28"/>
        </w:rPr>
        <w:t xml:space="preserve">would repeal the pre-completion cost recovery clause that is available to IOUs to finance construction of nuclear and IGCC facilities.  </w:t>
      </w:r>
    </w:p>
    <w:p w14:paraId="35DADEFE" w14:textId="77777777" w:rsidR="00C65482" w:rsidRDefault="00C65482" w:rsidP="00C65482">
      <w:pPr>
        <w:rPr>
          <w:rStyle w:val="Hyperlink"/>
          <w:rFonts w:ascii="Times New Roman" w:hAnsi="Times New Roman" w:cs="Times New Roman"/>
          <w:color w:val="auto"/>
          <w:sz w:val="28"/>
          <w:szCs w:val="28"/>
          <w:u w:val="none"/>
        </w:rPr>
      </w:pPr>
      <w:r w:rsidRPr="003A2C1E">
        <w:rPr>
          <w:rStyle w:val="Hyperlink"/>
          <w:rFonts w:ascii="Times New Roman" w:hAnsi="Times New Roman" w:cs="Times New Roman"/>
          <w:color w:val="auto"/>
          <w:sz w:val="28"/>
          <w:szCs w:val="28"/>
        </w:rPr>
        <w:t>Tangible Personal Property</w:t>
      </w:r>
      <w:r w:rsidRPr="003A2C1E">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SB 818 by Sen. Margolis and</w:t>
      </w:r>
      <w:r w:rsidRPr="003A2C1E">
        <w:rPr>
          <w:rStyle w:val="Hyperlink"/>
          <w:rFonts w:ascii="Times New Roman" w:hAnsi="Times New Roman" w:cs="Times New Roman"/>
          <w:color w:val="auto"/>
          <w:sz w:val="28"/>
          <w:szCs w:val="28"/>
          <w:u w:val="none"/>
        </w:rPr>
        <w:t xml:space="preserve"> HB </w:t>
      </w:r>
      <w:r>
        <w:rPr>
          <w:rStyle w:val="Hyperlink"/>
          <w:rFonts w:ascii="Times New Roman" w:hAnsi="Times New Roman" w:cs="Times New Roman"/>
          <w:color w:val="auto"/>
          <w:sz w:val="28"/>
          <w:szCs w:val="28"/>
          <w:u w:val="none"/>
        </w:rPr>
        <w:t>217</w:t>
      </w:r>
      <w:r w:rsidRPr="003A2C1E">
        <w:rPr>
          <w:rStyle w:val="Hyperlink"/>
          <w:rFonts w:ascii="Times New Roman" w:hAnsi="Times New Roman" w:cs="Times New Roman"/>
          <w:color w:val="auto"/>
          <w:sz w:val="28"/>
          <w:szCs w:val="28"/>
          <w:u w:val="none"/>
        </w:rPr>
        <w:t xml:space="preserve"> by Rep. </w:t>
      </w:r>
      <w:proofErr w:type="spellStart"/>
      <w:r>
        <w:rPr>
          <w:rStyle w:val="Hyperlink"/>
          <w:rFonts w:ascii="Times New Roman" w:hAnsi="Times New Roman" w:cs="Times New Roman"/>
          <w:color w:val="auto"/>
          <w:sz w:val="28"/>
          <w:szCs w:val="28"/>
          <w:u w:val="none"/>
        </w:rPr>
        <w:t>Rehwinkle-</w:t>
      </w:r>
      <w:r w:rsidRPr="003A2C1E">
        <w:rPr>
          <w:rStyle w:val="Hyperlink"/>
          <w:rFonts w:ascii="Times New Roman" w:hAnsi="Times New Roman" w:cs="Times New Roman"/>
          <w:color w:val="auto"/>
          <w:sz w:val="28"/>
          <w:szCs w:val="28"/>
          <w:u w:val="none"/>
        </w:rPr>
        <w:t>Vasilinda</w:t>
      </w:r>
      <w:proofErr w:type="spellEnd"/>
      <w:r w:rsidRPr="003A2C1E">
        <w:rPr>
          <w:rStyle w:val="Hyperlink"/>
          <w:rFonts w:ascii="Times New Roman" w:hAnsi="Times New Roman" w:cs="Times New Roman"/>
          <w:color w:val="auto"/>
          <w:sz w:val="28"/>
          <w:szCs w:val="28"/>
          <w:u w:val="none"/>
        </w:rPr>
        <w:t xml:space="preserve"> would allow counties to impose a discretionary sales surtax on the entire sale of tangible personal property.  Currently, there is a $5,000 cap on which the surtax can apply.  This bill would remove the cap on electricity sales and everything else except sales involving a motor vehicle, aircraft, boat, manufactured home, modular home, or mobile home.</w:t>
      </w:r>
    </w:p>
    <w:p w14:paraId="28A97E95" w14:textId="77777777" w:rsidR="00C65482" w:rsidRDefault="00C65482" w:rsidP="00C65482">
      <w:pPr>
        <w:rPr>
          <w:rStyle w:val="Hyperlink"/>
          <w:rFonts w:ascii="Times New Roman" w:hAnsi="Times New Roman" w:cs="Times New Roman"/>
          <w:color w:val="auto"/>
          <w:sz w:val="28"/>
          <w:szCs w:val="28"/>
          <w:u w:val="none"/>
        </w:rPr>
      </w:pPr>
      <w:r w:rsidRPr="00A27CAA">
        <w:rPr>
          <w:rStyle w:val="Hyperlink"/>
          <w:rFonts w:ascii="Times New Roman" w:hAnsi="Times New Roman" w:cs="Times New Roman"/>
          <w:color w:val="auto"/>
          <w:sz w:val="28"/>
          <w:szCs w:val="28"/>
        </w:rPr>
        <w:t>Energy Efficient Appliances</w:t>
      </w:r>
      <w:r>
        <w:rPr>
          <w:rStyle w:val="Hyperlink"/>
          <w:rFonts w:ascii="Times New Roman" w:hAnsi="Times New Roman" w:cs="Times New Roman"/>
          <w:color w:val="auto"/>
          <w:sz w:val="28"/>
          <w:szCs w:val="28"/>
        </w:rPr>
        <w:t xml:space="preserve"> </w:t>
      </w:r>
      <w:r w:rsidRPr="009E5E73">
        <w:rPr>
          <w:rStyle w:val="Hyperlink"/>
          <w:rFonts w:ascii="Times New Roman" w:hAnsi="Times New Roman" w:cs="Times New Roman"/>
          <w:color w:val="auto"/>
          <w:sz w:val="28"/>
          <w:szCs w:val="28"/>
          <w:u w:val="none"/>
        </w:rPr>
        <w:t xml:space="preserve">- SB 740 by Sen. </w:t>
      </w:r>
      <w:proofErr w:type="spellStart"/>
      <w:r w:rsidRPr="009E5E73">
        <w:rPr>
          <w:rStyle w:val="Hyperlink"/>
          <w:rFonts w:ascii="Times New Roman" w:hAnsi="Times New Roman" w:cs="Times New Roman"/>
          <w:color w:val="auto"/>
          <w:sz w:val="28"/>
          <w:szCs w:val="28"/>
          <w:u w:val="none"/>
        </w:rPr>
        <w:t>Sobel</w:t>
      </w:r>
      <w:proofErr w:type="spellEnd"/>
      <w:r w:rsidRPr="009E5E73">
        <w:rPr>
          <w:rStyle w:val="Hyperlink"/>
          <w:rFonts w:ascii="Times New Roman" w:hAnsi="Times New Roman" w:cs="Times New Roman"/>
          <w:color w:val="auto"/>
          <w:sz w:val="28"/>
          <w:szCs w:val="28"/>
          <w:u w:val="none"/>
        </w:rPr>
        <w:t xml:space="preserve"> and HB 769 by Rep. </w:t>
      </w:r>
      <w:proofErr w:type="spellStart"/>
      <w:r w:rsidRPr="009E5E73">
        <w:rPr>
          <w:rStyle w:val="Hyperlink"/>
          <w:rFonts w:ascii="Times New Roman" w:hAnsi="Times New Roman" w:cs="Times New Roman"/>
          <w:color w:val="auto"/>
          <w:sz w:val="28"/>
          <w:szCs w:val="28"/>
          <w:u w:val="none"/>
        </w:rPr>
        <w:t>Rehwinkle-Vasilinda</w:t>
      </w:r>
      <w:proofErr w:type="spellEnd"/>
      <w:r w:rsidRPr="009E5E73">
        <w:rPr>
          <w:rStyle w:val="Hyperlink"/>
          <w:rFonts w:ascii="Times New Roman" w:hAnsi="Times New Roman" w:cs="Times New Roman"/>
          <w:color w:val="auto"/>
          <w:sz w:val="28"/>
          <w:szCs w:val="28"/>
          <w:u w:val="none"/>
        </w:rPr>
        <w:t xml:space="preserve"> would create a sales tax exemption during October on purchases of up to $1,500 on energy efficient appliances for residential purposes.  The bill would define an energy efficient appliance as meeting or exceeding the energy efficiency guidelines provided by the U.S. Department of Energy.</w:t>
      </w:r>
    </w:p>
    <w:p w14:paraId="586A85DD" w14:textId="77777777" w:rsidR="00C65482" w:rsidRPr="00325C65" w:rsidRDefault="00C65482" w:rsidP="00C65482">
      <w:pPr>
        <w:rPr>
          <w:rFonts w:ascii="Times New Roman" w:hAnsi="Times New Roman" w:cs="Times New Roman"/>
          <w:sz w:val="28"/>
          <w:szCs w:val="28"/>
        </w:rPr>
      </w:pPr>
      <w:r w:rsidRPr="00133476">
        <w:rPr>
          <w:rFonts w:ascii="Times New Roman" w:hAnsi="Times New Roman" w:cs="Times New Roman"/>
          <w:sz w:val="28"/>
          <w:szCs w:val="28"/>
          <w:u w:val="single"/>
        </w:rPr>
        <w:t>Ratepayer Representation Act/Water/Wastewater</w:t>
      </w:r>
      <w:r w:rsidRPr="00133476">
        <w:rPr>
          <w:rFonts w:ascii="Times New Roman" w:hAnsi="Times New Roman" w:cs="Times New Roman"/>
          <w:sz w:val="28"/>
          <w:szCs w:val="28"/>
        </w:rPr>
        <w:t xml:space="preserve"> -</w:t>
      </w:r>
      <w:r w:rsidRPr="00FA3D9D">
        <w:rPr>
          <w:rFonts w:ascii="Times New Roman" w:hAnsi="Times New Roman" w:cs="Times New Roman"/>
          <w:sz w:val="28"/>
          <w:szCs w:val="28"/>
        </w:rPr>
        <w:t xml:space="preserve"> </w:t>
      </w:r>
      <w:r w:rsidRPr="00133476">
        <w:rPr>
          <w:rFonts w:ascii="Times New Roman" w:hAnsi="Times New Roman" w:cs="Times New Roman"/>
          <w:sz w:val="28"/>
          <w:szCs w:val="28"/>
        </w:rPr>
        <w:t xml:space="preserve">SB 1248 by Sen. </w:t>
      </w:r>
      <w:proofErr w:type="spellStart"/>
      <w:r w:rsidRPr="00133476">
        <w:rPr>
          <w:rFonts w:ascii="Times New Roman" w:hAnsi="Times New Roman" w:cs="Times New Roman"/>
          <w:sz w:val="28"/>
          <w:szCs w:val="28"/>
        </w:rPr>
        <w:t>Latvala</w:t>
      </w:r>
      <w:proofErr w:type="spellEnd"/>
      <w:r w:rsidRPr="00133476">
        <w:rPr>
          <w:rFonts w:ascii="Times New Roman" w:hAnsi="Times New Roman" w:cs="Times New Roman"/>
          <w:sz w:val="28"/>
          <w:szCs w:val="28"/>
        </w:rPr>
        <w:t xml:space="preserve"> and HB 813 </w:t>
      </w:r>
      <w:r>
        <w:rPr>
          <w:rFonts w:ascii="Times New Roman" w:hAnsi="Times New Roman" w:cs="Times New Roman"/>
          <w:sz w:val="28"/>
          <w:szCs w:val="28"/>
        </w:rPr>
        <w:t xml:space="preserve">by Rep. Mayfield would allow a </w:t>
      </w:r>
      <w:r w:rsidRPr="00133476">
        <w:rPr>
          <w:rFonts w:ascii="Times New Roman" w:hAnsi="Times New Roman" w:cs="Times New Roman"/>
          <w:sz w:val="28"/>
          <w:szCs w:val="28"/>
        </w:rPr>
        <w:t>water and sewer ratepayer in an unincorporated area of a county to petition the PSC (or the county if the municipality is located in a county that has elected to regulate water/sewer utilities)</w:t>
      </w:r>
      <w:r>
        <w:rPr>
          <w:rFonts w:ascii="Times New Roman" w:hAnsi="Times New Roman" w:cs="Times New Roman"/>
          <w:sz w:val="28"/>
          <w:szCs w:val="28"/>
        </w:rPr>
        <w:t xml:space="preserve"> </w:t>
      </w:r>
      <w:r w:rsidRPr="00133476">
        <w:rPr>
          <w:rFonts w:ascii="Times New Roman" w:hAnsi="Times New Roman" w:cs="Times New Roman"/>
          <w:sz w:val="28"/>
          <w:szCs w:val="28"/>
        </w:rPr>
        <w:lastRenderedPageBreak/>
        <w:t>for a review of the rates, fees or charges being imposed by the municipality.  The PSC or regulating county must accept the petition and determine whether the rates are just and equitable.  Any water and sewer utility rates, fees, charges and surcharges imposed by a municipality on customers outside of the city's boundaries would be limited (cannot exceed 25% of the rates and fees of ratepayers within the city limits) and would need to be approved by the PSC.</w:t>
      </w:r>
      <w:r>
        <w:rPr>
          <w:rFonts w:ascii="Times New Roman" w:hAnsi="Times New Roman" w:cs="Times New Roman"/>
          <w:sz w:val="28"/>
          <w:szCs w:val="28"/>
        </w:rPr>
        <w:t xml:space="preserve">  HB 813 died in its first committee, although the bill could be reconsidered due to a procedural move.  It is unlikely that HB 813 would be reconsidered, but we will continue to monitor the bill.</w:t>
      </w:r>
    </w:p>
    <w:p w14:paraId="5DFF4A43" w14:textId="77777777" w:rsidR="00C65482" w:rsidRPr="00674F24" w:rsidRDefault="00C65482" w:rsidP="00C65482">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Elected PSC</w:t>
      </w:r>
      <w:r>
        <w:rPr>
          <w:rStyle w:val="Hyperlink"/>
          <w:rFonts w:ascii="Times New Roman" w:hAnsi="Times New Roman" w:cs="Times New Roman"/>
          <w:color w:val="auto"/>
          <w:sz w:val="28"/>
          <w:szCs w:val="28"/>
          <w:u w:val="none"/>
        </w:rPr>
        <w:t xml:space="preserve"> - SB 964 by Sen. Legg would carve Florida into five districts and require that each Commissioner represent a district.  The bill also would impose term limits of eight years on the Commissioners.  The changes would affect PSC Commissioners appointed after 1 July 2014.</w:t>
      </w:r>
    </w:p>
    <w:p w14:paraId="24723960" w14:textId="77777777" w:rsidR="00C65482" w:rsidRDefault="00C65482" w:rsidP="00C65482">
      <w:pPr>
        <w:rPr>
          <w:rFonts w:ascii="Times New Roman" w:hAnsi="Times New Roman" w:cs="Times New Roman"/>
          <w:sz w:val="28"/>
          <w:szCs w:val="28"/>
        </w:rPr>
      </w:pPr>
      <w:r w:rsidRPr="006605C5">
        <w:rPr>
          <w:rFonts w:ascii="Times New Roman" w:hAnsi="Times New Roman" w:cs="Times New Roman"/>
          <w:sz w:val="28"/>
          <w:szCs w:val="28"/>
          <w:u w:val="single"/>
        </w:rPr>
        <w:t>Federal Funding of Nuclear Plants</w:t>
      </w:r>
      <w:r>
        <w:rPr>
          <w:rFonts w:ascii="Times New Roman" w:hAnsi="Times New Roman" w:cs="Times New Roman"/>
          <w:sz w:val="28"/>
          <w:szCs w:val="28"/>
        </w:rPr>
        <w:t xml:space="preserve"> - HB 1423</w:t>
      </w:r>
      <w:r w:rsidRPr="006605C5">
        <w:rPr>
          <w:rFonts w:ascii="Times New Roman" w:hAnsi="Times New Roman" w:cs="Times New Roman"/>
          <w:sz w:val="28"/>
          <w:szCs w:val="28"/>
        </w:rPr>
        <w:t xml:space="preserve"> by Rep. </w:t>
      </w:r>
      <w:proofErr w:type="spellStart"/>
      <w:r w:rsidRPr="00291DB9">
        <w:rPr>
          <w:rFonts w:ascii="Times New Roman" w:hAnsi="Times New Roman" w:cs="Times New Roman"/>
          <w:sz w:val="28"/>
          <w:szCs w:val="28"/>
        </w:rPr>
        <w:t>Rehwinkle</w:t>
      </w:r>
      <w:r>
        <w:rPr>
          <w:rFonts w:ascii="Times New Roman" w:hAnsi="Times New Roman" w:cs="Times New Roman"/>
          <w:sz w:val="28"/>
          <w:szCs w:val="28"/>
        </w:rPr>
        <w:t>-</w:t>
      </w:r>
      <w:r w:rsidRPr="006605C5">
        <w:rPr>
          <w:rFonts w:ascii="Times New Roman" w:hAnsi="Times New Roman" w:cs="Times New Roman"/>
          <w:sz w:val="28"/>
          <w:szCs w:val="28"/>
        </w:rPr>
        <w:t>Vasilinda</w:t>
      </w:r>
      <w:proofErr w:type="spellEnd"/>
      <w:r w:rsidRPr="006605C5">
        <w:rPr>
          <w:rFonts w:ascii="Times New Roman" w:hAnsi="Times New Roman" w:cs="Times New Roman"/>
          <w:sz w:val="28"/>
          <w:szCs w:val="28"/>
        </w:rPr>
        <w:t xml:space="preserve"> is a House Memorial urging Congress to stop funding the federal loan guarantee program for new nuclear plants and to rescind any remaining funds in the program.  Additionally, the Memorial urges Congress to eliminate funding for mixed oxide plutonium fuel plants; to support energy efficiency and renewable sources of energy; to increase funding for environmental cleanup programs; and to fund nuclear waste immobilization.  The Memorial also would urge the U.S. Dept. of Energy to comply with all cleanup and legacy management agreements.</w:t>
      </w:r>
    </w:p>
    <w:p w14:paraId="4D0FD59E" w14:textId="77777777" w:rsidR="00C65482" w:rsidRDefault="00C65482" w:rsidP="00C65482">
      <w:pPr>
        <w:rPr>
          <w:rFonts w:ascii="Times New Roman" w:hAnsi="Times New Roman" w:cs="Times New Roman"/>
          <w:sz w:val="28"/>
          <w:szCs w:val="28"/>
        </w:rPr>
      </w:pPr>
      <w:r>
        <w:rPr>
          <w:rFonts w:ascii="Times New Roman" w:hAnsi="Times New Roman" w:cs="Times New Roman"/>
          <w:sz w:val="28"/>
          <w:szCs w:val="28"/>
          <w:u w:val="single"/>
        </w:rPr>
        <w:t>Electromagnetic Pulse/Geomagnetic Storms</w:t>
      </w:r>
      <w:r w:rsidRPr="00291DB9">
        <w:rPr>
          <w:rFonts w:ascii="Times New Roman" w:hAnsi="Times New Roman" w:cs="Times New Roman"/>
          <w:sz w:val="28"/>
          <w:szCs w:val="28"/>
        </w:rPr>
        <w:t xml:space="preserve"> - SB 1454 by Sen. Thompson is a Senate Resolution that would encourage awareness of the potential threats to the electric grid that could come from electromagnetic pulses (EMP) or geomagnetic storms.  HB 1343 by Rep. </w:t>
      </w:r>
      <w:proofErr w:type="spellStart"/>
      <w:r w:rsidRPr="00291DB9">
        <w:rPr>
          <w:rFonts w:ascii="Times New Roman" w:hAnsi="Times New Roman" w:cs="Times New Roman"/>
          <w:sz w:val="28"/>
          <w:szCs w:val="28"/>
        </w:rPr>
        <w:t>Rehwinkle-Vasilinda</w:t>
      </w:r>
      <w:proofErr w:type="spellEnd"/>
      <w:r w:rsidRPr="00291DB9">
        <w:rPr>
          <w:rFonts w:ascii="Times New Roman" w:hAnsi="Times New Roman" w:cs="Times New Roman"/>
          <w:sz w:val="28"/>
          <w:szCs w:val="28"/>
        </w:rPr>
        <w:t xml:space="preserve"> is a Memorial that would urge Congress to direct the U.S. Dept. of Homeland Security to prepare, protect, and establish plans to recover from EMPs and geomagnetic storms.</w:t>
      </w:r>
    </w:p>
    <w:p w14:paraId="24071403" w14:textId="77777777" w:rsidR="00C65482" w:rsidRDefault="00C65482" w:rsidP="00C65482">
      <w:pPr>
        <w:rPr>
          <w:rFonts w:ascii="Times New Roman" w:hAnsi="Times New Roman" w:cs="Times New Roman"/>
          <w:sz w:val="28"/>
          <w:szCs w:val="28"/>
        </w:rPr>
      </w:pPr>
      <w:r w:rsidRPr="00C65482">
        <w:rPr>
          <w:rFonts w:ascii="Times New Roman" w:hAnsi="Times New Roman" w:cs="Times New Roman"/>
          <w:sz w:val="28"/>
          <w:szCs w:val="28"/>
          <w:u w:val="single"/>
        </w:rPr>
        <w:t>Economic Opportunities for Minority Businesses</w:t>
      </w:r>
      <w:r w:rsidRPr="00C65482">
        <w:rPr>
          <w:rFonts w:ascii="Times New Roman" w:hAnsi="Times New Roman" w:cs="Times New Roman"/>
          <w:sz w:val="28"/>
          <w:szCs w:val="28"/>
        </w:rPr>
        <w:t xml:space="preserve"> – SB 636 by Sen. Braynon would</w:t>
      </w:r>
      <w:r w:rsidRPr="00962017">
        <w:rPr>
          <w:rFonts w:ascii="Times New Roman" w:hAnsi="Times New Roman" w:cs="Times New Roman"/>
          <w:sz w:val="28"/>
          <w:szCs w:val="28"/>
        </w:rPr>
        <w:t xml:space="preserve"> enhance economic opportunities for minority </w:t>
      </w:r>
      <w:r>
        <w:rPr>
          <w:rFonts w:ascii="Times New Roman" w:hAnsi="Times New Roman" w:cs="Times New Roman"/>
          <w:sz w:val="28"/>
          <w:szCs w:val="28"/>
        </w:rPr>
        <w:t xml:space="preserve">and female owned </w:t>
      </w:r>
      <w:r w:rsidRPr="00962017">
        <w:rPr>
          <w:rFonts w:ascii="Times New Roman" w:hAnsi="Times New Roman" w:cs="Times New Roman"/>
          <w:sz w:val="28"/>
          <w:szCs w:val="28"/>
        </w:rPr>
        <w:t xml:space="preserve">businesses by encouraging regulated utilities to </w:t>
      </w:r>
      <w:r>
        <w:rPr>
          <w:rFonts w:ascii="Times New Roman" w:hAnsi="Times New Roman" w:cs="Times New Roman"/>
          <w:sz w:val="28"/>
          <w:szCs w:val="28"/>
        </w:rPr>
        <w:t>purchase from, and contract</w:t>
      </w:r>
      <w:r w:rsidRPr="00962017">
        <w:rPr>
          <w:rFonts w:ascii="Times New Roman" w:hAnsi="Times New Roman" w:cs="Times New Roman"/>
          <w:sz w:val="28"/>
          <w:szCs w:val="28"/>
        </w:rPr>
        <w:t xml:space="preserve"> with</w:t>
      </w:r>
      <w:r>
        <w:rPr>
          <w:rFonts w:ascii="Times New Roman" w:hAnsi="Times New Roman" w:cs="Times New Roman"/>
          <w:sz w:val="28"/>
          <w:szCs w:val="28"/>
        </w:rPr>
        <w:t>,</w:t>
      </w:r>
      <w:r w:rsidRPr="00962017">
        <w:rPr>
          <w:rFonts w:ascii="Times New Roman" w:hAnsi="Times New Roman" w:cs="Times New Roman"/>
          <w:sz w:val="28"/>
          <w:szCs w:val="28"/>
        </w:rPr>
        <w:t xml:space="preserve"> </w:t>
      </w:r>
      <w:r>
        <w:rPr>
          <w:rFonts w:ascii="Times New Roman" w:hAnsi="Times New Roman" w:cs="Times New Roman"/>
          <w:sz w:val="28"/>
          <w:szCs w:val="28"/>
        </w:rPr>
        <w:t xml:space="preserve">these types of businesses.  Further, the bill would require the PSC to provide guidelines to assist regulated utilities in developing such a program, and </w:t>
      </w:r>
      <w:r w:rsidRPr="00962017">
        <w:rPr>
          <w:rFonts w:ascii="Times New Roman" w:hAnsi="Times New Roman" w:cs="Times New Roman"/>
          <w:sz w:val="28"/>
          <w:szCs w:val="28"/>
        </w:rPr>
        <w:t xml:space="preserve">would require each regulated </w:t>
      </w:r>
      <w:r w:rsidRPr="00962017">
        <w:rPr>
          <w:rFonts w:ascii="Times New Roman" w:hAnsi="Times New Roman" w:cs="Times New Roman"/>
          <w:sz w:val="28"/>
          <w:szCs w:val="28"/>
        </w:rPr>
        <w:lastRenderedPageBreak/>
        <w:t>utility to annually submit a plan</w:t>
      </w:r>
      <w:r>
        <w:rPr>
          <w:rFonts w:ascii="Times New Roman" w:hAnsi="Times New Roman" w:cs="Times New Roman"/>
          <w:sz w:val="28"/>
          <w:szCs w:val="28"/>
        </w:rPr>
        <w:t xml:space="preserve"> to the PSC</w:t>
      </w:r>
      <w:r w:rsidRPr="00962017">
        <w:rPr>
          <w:rFonts w:ascii="Times New Roman" w:hAnsi="Times New Roman" w:cs="Times New Roman"/>
          <w:sz w:val="28"/>
          <w:szCs w:val="28"/>
        </w:rPr>
        <w:t xml:space="preserve"> for increasing procurements from minority businesses.  Electric cooperatives and other non-regulated utilities would not be required to submit a procurement plan but would be encouraged to voluntarily adopt such a plan.</w:t>
      </w:r>
      <w:r>
        <w:rPr>
          <w:rFonts w:ascii="Times New Roman" w:hAnsi="Times New Roman" w:cs="Times New Roman"/>
          <w:sz w:val="28"/>
          <w:szCs w:val="28"/>
        </w:rPr>
        <w:t xml:space="preserve">  SB 636 passed out of its first committee of reference.</w:t>
      </w:r>
    </w:p>
    <w:p w14:paraId="439C1FFA" w14:textId="77777777" w:rsidR="004639A3" w:rsidRPr="00AA67E1" w:rsidRDefault="004639A3" w:rsidP="004639A3">
      <w:pPr>
        <w:rPr>
          <w:rStyle w:val="Hyperlink"/>
          <w:rFonts w:ascii="Times New Roman" w:hAnsi="Times New Roman" w:cs="Times New Roman"/>
          <w:color w:val="auto"/>
          <w:sz w:val="28"/>
          <w:szCs w:val="28"/>
          <w:u w:val="none"/>
        </w:rPr>
      </w:pPr>
      <w:r w:rsidRPr="004639A3">
        <w:rPr>
          <w:rStyle w:val="Hyperlink"/>
          <w:rFonts w:ascii="Times New Roman" w:hAnsi="Times New Roman" w:cs="Times New Roman"/>
          <w:color w:val="auto"/>
          <w:sz w:val="28"/>
          <w:szCs w:val="28"/>
        </w:rPr>
        <w:t>PSC R</w:t>
      </w:r>
      <w:r>
        <w:rPr>
          <w:rStyle w:val="Hyperlink"/>
          <w:rFonts w:ascii="Times New Roman" w:hAnsi="Times New Roman" w:cs="Times New Roman"/>
          <w:color w:val="auto"/>
          <w:sz w:val="28"/>
          <w:szCs w:val="28"/>
        </w:rPr>
        <w:t>egulation of Certain Municipal Electric Utilities</w:t>
      </w:r>
      <w:r w:rsidRPr="00AA67E1">
        <w:rPr>
          <w:rStyle w:val="Hyperlink"/>
          <w:rFonts w:ascii="Times New Roman" w:hAnsi="Times New Roman" w:cs="Times New Roman"/>
          <w:color w:val="auto"/>
          <w:sz w:val="28"/>
          <w:szCs w:val="28"/>
          <w:u w:val="none"/>
        </w:rPr>
        <w:t xml:space="preserve"> - </w:t>
      </w:r>
      <w:r>
        <w:rPr>
          <w:rStyle w:val="Hyperlink"/>
          <w:rFonts w:ascii="Times New Roman" w:hAnsi="Times New Roman" w:cs="Times New Roman"/>
          <w:color w:val="auto"/>
          <w:sz w:val="28"/>
          <w:szCs w:val="28"/>
          <w:u w:val="none"/>
        </w:rPr>
        <w:t xml:space="preserve">SB 1294 by Altman and </w:t>
      </w:r>
      <w:r w:rsidRPr="00AA67E1">
        <w:rPr>
          <w:rStyle w:val="Hyperlink"/>
          <w:rFonts w:ascii="Times New Roman" w:hAnsi="Times New Roman" w:cs="Times New Roman"/>
          <w:color w:val="auto"/>
          <w:sz w:val="28"/>
          <w:szCs w:val="28"/>
          <w:u w:val="none"/>
        </w:rPr>
        <w:t xml:space="preserve">HB 861 by Rep. Mayfield would expand the definition of public utility to include municipal electric utilities that purchases power from the Florida Municipal Power Agency (FMPA).  Those utilities would become subject to the PSC’s full regulation.  The bill would not directly affect electric co-ops.  </w:t>
      </w:r>
    </w:p>
    <w:p w14:paraId="5783930F" w14:textId="77777777" w:rsidR="004639A3" w:rsidRDefault="004639A3" w:rsidP="004639A3">
      <w:pPr>
        <w:rPr>
          <w:rStyle w:val="Hyperlink"/>
          <w:rFonts w:ascii="Times New Roman" w:hAnsi="Times New Roman" w:cs="Times New Roman"/>
          <w:color w:val="auto"/>
          <w:sz w:val="28"/>
          <w:szCs w:val="28"/>
          <w:u w:val="none"/>
        </w:rPr>
      </w:pPr>
      <w:r w:rsidRPr="004639A3">
        <w:rPr>
          <w:rStyle w:val="Hyperlink"/>
          <w:rFonts w:ascii="Times New Roman" w:hAnsi="Times New Roman" w:cs="Times New Roman"/>
          <w:color w:val="auto"/>
          <w:sz w:val="28"/>
          <w:szCs w:val="28"/>
        </w:rPr>
        <w:t>Retail W</w:t>
      </w:r>
      <w:r>
        <w:rPr>
          <w:rStyle w:val="Hyperlink"/>
          <w:rFonts w:ascii="Times New Roman" w:hAnsi="Times New Roman" w:cs="Times New Roman"/>
          <w:color w:val="auto"/>
          <w:sz w:val="28"/>
          <w:szCs w:val="28"/>
        </w:rPr>
        <w:t xml:space="preserve">heeling for Renewable Generators </w:t>
      </w:r>
      <w:r>
        <w:rPr>
          <w:rStyle w:val="Hyperlink"/>
          <w:rFonts w:ascii="Times New Roman" w:hAnsi="Times New Roman" w:cs="Times New Roman"/>
          <w:color w:val="auto"/>
          <w:sz w:val="28"/>
          <w:szCs w:val="28"/>
          <w:u w:val="none"/>
        </w:rPr>
        <w:t>- SJR 1374 by Sen. Thompson and HJR 695 by Rep. Dudley is a proposed Constitutional amendment that would exempt renewable energy systems from the definition of public utility.  These generators would not be regulated by the PSC and could sell electricity to existing utility customers.  If the resolution passes out of the Legislature, it would appear on the November general election ballot for voter approval.</w:t>
      </w:r>
    </w:p>
    <w:p w14:paraId="6DAD8D19" w14:textId="77777777" w:rsidR="004639A3" w:rsidRDefault="004639A3" w:rsidP="004639A3">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Power</w:t>
      </w:r>
      <w:r>
        <w:rPr>
          <w:rStyle w:val="Hyperlink"/>
          <w:rFonts w:ascii="Times New Roman" w:hAnsi="Times New Roman" w:cs="Times New Roman"/>
          <w:color w:val="auto"/>
          <w:sz w:val="28"/>
          <w:szCs w:val="28"/>
        </w:rPr>
        <w:t xml:space="preserve"> Plant Cost Recovery</w:t>
      </w:r>
      <w:r>
        <w:rPr>
          <w:rStyle w:val="Hyperlink"/>
          <w:rFonts w:ascii="Times New Roman" w:hAnsi="Times New Roman" w:cs="Times New Roman"/>
          <w:color w:val="auto"/>
          <w:sz w:val="28"/>
          <w:szCs w:val="28"/>
          <w:u w:val="none"/>
        </w:rPr>
        <w:t xml:space="preserve"> - SJR 1392 by Sen. Thompson and HJR 693 by Rep. Dudley is a proposed Constitutional amendment that would prohibit electric utilities, including cooperatives, from collecting the cost of new power plants before the plant begins commercial operation.  If the resolution passes out of the Legislature, it would appear on the November general election ballot for voter approval.</w:t>
      </w:r>
    </w:p>
    <w:p w14:paraId="19A477CE" w14:textId="628FC6DB" w:rsidR="00E65EDC" w:rsidRDefault="0003535A" w:rsidP="007220CA">
      <w:pPr>
        <w:rPr>
          <w:rStyle w:val="Hyperlink"/>
          <w:rFonts w:ascii="Times New Roman" w:hAnsi="Times New Roman" w:cs="Times New Roman"/>
          <w:b/>
          <w:color w:val="auto"/>
          <w:sz w:val="28"/>
          <w:szCs w:val="28"/>
        </w:rPr>
      </w:pPr>
      <w:r w:rsidRPr="00AA67E1">
        <w:rPr>
          <w:rStyle w:val="Hyperlink"/>
          <w:rFonts w:ascii="Times New Roman" w:hAnsi="Times New Roman" w:cs="Times New Roman"/>
          <w:b/>
          <w:color w:val="auto"/>
          <w:sz w:val="28"/>
          <w:szCs w:val="28"/>
        </w:rPr>
        <w:t>WITHDRAWN BILLS</w:t>
      </w:r>
      <w:r w:rsidR="004D2725">
        <w:rPr>
          <w:rStyle w:val="Hyperlink"/>
          <w:rFonts w:ascii="Times New Roman" w:hAnsi="Times New Roman" w:cs="Times New Roman"/>
          <w:b/>
          <w:color w:val="auto"/>
          <w:sz w:val="28"/>
          <w:szCs w:val="28"/>
        </w:rPr>
        <w:t>/BILLS THAT WE ARE NO LONGER TRACKING</w:t>
      </w:r>
      <w:r w:rsidRPr="00AA67E1">
        <w:rPr>
          <w:rStyle w:val="Hyperlink"/>
          <w:rFonts w:ascii="Times New Roman" w:hAnsi="Times New Roman" w:cs="Times New Roman"/>
          <w:b/>
          <w:color w:val="auto"/>
          <w:sz w:val="28"/>
          <w:szCs w:val="28"/>
        </w:rPr>
        <w:t xml:space="preserve"> </w:t>
      </w:r>
    </w:p>
    <w:p w14:paraId="5594E6B6" w14:textId="77777777" w:rsidR="0003535A" w:rsidRDefault="0003535A" w:rsidP="007220CA">
      <w:pPr>
        <w:rPr>
          <w:rStyle w:val="Hyperlink"/>
          <w:rFonts w:ascii="Times New Roman" w:hAnsi="Times New Roman" w:cs="Times New Roman"/>
          <w:color w:val="auto"/>
          <w:sz w:val="28"/>
          <w:szCs w:val="28"/>
          <w:u w:val="none"/>
        </w:rPr>
      </w:pPr>
      <w:r w:rsidRPr="000C2FAC">
        <w:rPr>
          <w:rStyle w:val="Hyperlink"/>
          <w:rFonts w:ascii="Times New Roman" w:hAnsi="Times New Roman" w:cs="Times New Roman"/>
          <w:color w:val="auto"/>
          <w:sz w:val="28"/>
          <w:szCs w:val="28"/>
        </w:rPr>
        <w:t xml:space="preserve">Underground Facilities/Sunshine State </w:t>
      </w:r>
      <w:r>
        <w:rPr>
          <w:rStyle w:val="Hyperlink"/>
          <w:rFonts w:ascii="Times New Roman" w:hAnsi="Times New Roman" w:cs="Times New Roman"/>
          <w:color w:val="auto"/>
          <w:sz w:val="28"/>
          <w:szCs w:val="28"/>
        </w:rPr>
        <w:t>One-C</w:t>
      </w:r>
      <w:r w:rsidRPr="000C2FAC">
        <w:rPr>
          <w:rStyle w:val="Hyperlink"/>
          <w:rFonts w:ascii="Times New Roman" w:hAnsi="Times New Roman" w:cs="Times New Roman"/>
          <w:color w:val="auto"/>
          <w:sz w:val="28"/>
          <w:szCs w:val="28"/>
        </w:rPr>
        <w:t>all</w:t>
      </w:r>
      <w:r>
        <w:rPr>
          <w:rStyle w:val="Hyperlink"/>
          <w:rFonts w:ascii="Times New Roman" w:hAnsi="Times New Roman" w:cs="Times New Roman"/>
          <w:color w:val="auto"/>
          <w:sz w:val="28"/>
          <w:szCs w:val="28"/>
        </w:rPr>
        <w:t xml:space="preserve"> (SSOC)</w:t>
      </w:r>
      <w:r>
        <w:rPr>
          <w:rStyle w:val="Hyperlink"/>
          <w:rFonts w:ascii="Times New Roman" w:hAnsi="Times New Roman" w:cs="Times New Roman"/>
          <w:color w:val="auto"/>
          <w:sz w:val="28"/>
          <w:szCs w:val="28"/>
          <w:u w:val="none"/>
        </w:rPr>
        <w:t xml:space="preserve"> - SB 288 by Sen. Richter and HB 213 by Rep. Santiago would require members with state-owned underground facilities in state highway ROWs to be notified of excavations.  Additionally, the bill would allow underground facility owners to declare all or parts of their system as high-priority.  The bill would expand the definition of pre-mark to include electronic marking or other industry-approved methods.  Finally, the bill would provide a noncriminal infraction for failure to notify facility owners of excavations using hand tools.  Both bills have been withdrawn from further consideration.</w:t>
      </w:r>
    </w:p>
    <w:p w14:paraId="18C1EC37" w14:textId="72514452" w:rsidR="004D2725" w:rsidRDefault="004D2725" w:rsidP="007220CA">
      <w:pPr>
        <w:rPr>
          <w:rStyle w:val="Hyperlink"/>
          <w:rFonts w:ascii="Times New Roman" w:hAnsi="Times New Roman" w:cs="Times New Roman"/>
          <w:color w:val="auto"/>
          <w:sz w:val="28"/>
          <w:szCs w:val="28"/>
          <w:u w:val="none"/>
        </w:rPr>
      </w:pPr>
      <w:r w:rsidRPr="00C1563A">
        <w:rPr>
          <w:rStyle w:val="Hyperlink"/>
          <w:rFonts w:ascii="Times New Roman" w:hAnsi="Times New Roman" w:cs="Times New Roman"/>
          <w:color w:val="auto"/>
          <w:sz w:val="28"/>
          <w:szCs w:val="28"/>
        </w:rPr>
        <w:lastRenderedPageBreak/>
        <w:t>GHG Performance Standards</w:t>
      </w:r>
      <w:r>
        <w:rPr>
          <w:rStyle w:val="Hyperlink"/>
          <w:rFonts w:ascii="Times New Roman" w:hAnsi="Times New Roman" w:cs="Times New Roman"/>
          <w:color w:val="auto"/>
          <w:sz w:val="28"/>
          <w:szCs w:val="28"/>
          <w:u w:val="none"/>
        </w:rPr>
        <w:t xml:space="preserve"> - SB 1464 by Sen. Simpson and HB 703 by Rep. </w:t>
      </w:r>
      <w:proofErr w:type="spellStart"/>
      <w:r>
        <w:rPr>
          <w:rStyle w:val="Hyperlink"/>
          <w:rFonts w:ascii="Times New Roman" w:hAnsi="Times New Roman" w:cs="Times New Roman"/>
          <w:color w:val="auto"/>
          <w:sz w:val="28"/>
          <w:szCs w:val="28"/>
          <w:u w:val="none"/>
        </w:rPr>
        <w:t>Patronis</w:t>
      </w:r>
      <w:proofErr w:type="spellEnd"/>
      <w:r>
        <w:rPr>
          <w:rStyle w:val="Hyperlink"/>
          <w:rFonts w:ascii="Times New Roman" w:hAnsi="Times New Roman" w:cs="Times New Roman"/>
          <w:color w:val="auto"/>
          <w:sz w:val="28"/>
          <w:szCs w:val="28"/>
          <w:u w:val="none"/>
        </w:rPr>
        <w:t xml:space="preserve"> no longer include provisions that would address a proposed rule by the U.S. Environmental Protection Agency that could regulate emissions from existing coal-fired power plants.  </w:t>
      </w:r>
    </w:p>
    <w:p w14:paraId="1B0B3A22" w14:textId="5BDCA1A0" w:rsidR="004D2725" w:rsidRPr="0003535A" w:rsidRDefault="004639A3" w:rsidP="004E3CF1">
      <w:pPr>
        <w:spacing w:after="0"/>
        <w:rPr>
          <w:rStyle w:val="Hyperlink"/>
          <w:rFonts w:ascii="Times New Roman" w:hAnsi="Times New Roman" w:cs="Times New Roman"/>
          <w:color w:val="auto"/>
          <w:sz w:val="28"/>
          <w:szCs w:val="28"/>
          <w:u w:val="none"/>
        </w:rPr>
      </w:pPr>
      <w:r w:rsidRPr="004639A3">
        <w:rPr>
          <w:rFonts w:ascii="Times New Roman" w:hAnsi="Times New Roman" w:cs="Times New Roman"/>
          <w:sz w:val="28"/>
          <w:szCs w:val="28"/>
          <w:u w:val="single"/>
        </w:rPr>
        <w:t>Transportation Procurement</w:t>
      </w:r>
      <w:r w:rsidRPr="004639A3">
        <w:rPr>
          <w:rFonts w:ascii="Times New Roman" w:hAnsi="Times New Roman" w:cs="Times New Roman"/>
          <w:sz w:val="28"/>
          <w:szCs w:val="28"/>
        </w:rPr>
        <w:t xml:space="preserve"> - SB 1290 by Sen. Altman and HB 973 by Rep. Wood would require state agencies to consider certain criteria for the procurement of transportation services for potential vendors.  The bill would require agencies to consider whether vendors use alternative transportation fuels such as natural gas and the fuel efficiency of vehicles used by vendors.  Both bills passed out of their first committee.</w:t>
      </w:r>
    </w:p>
    <w:sectPr w:rsidR="004D2725" w:rsidRPr="0003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8"/>
    <w:rsid w:val="00003A51"/>
    <w:rsid w:val="00004D29"/>
    <w:rsid w:val="000230C3"/>
    <w:rsid w:val="000234B9"/>
    <w:rsid w:val="00034C44"/>
    <w:rsid w:val="00034D5F"/>
    <w:rsid w:val="0003535A"/>
    <w:rsid w:val="000441F4"/>
    <w:rsid w:val="00044E19"/>
    <w:rsid w:val="0004710C"/>
    <w:rsid w:val="0006097A"/>
    <w:rsid w:val="00072D8B"/>
    <w:rsid w:val="00081E88"/>
    <w:rsid w:val="00081F10"/>
    <w:rsid w:val="0008202E"/>
    <w:rsid w:val="00087D68"/>
    <w:rsid w:val="000B1E01"/>
    <w:rsid w:val="000B3430"/>
    <w:rsid w:val="000C2FAC"/>
    <w:rsid w:val="000D1F18"/>
    <w:rsid w:val="000D5609"/>
    <w:rsid w:val="000E6E0C"/>
    <w:rsid w:val="000E776F"/>
    <w:rsid w:val="000E7BA5"/>
    <w:rsid w:val="000F144A"/>
    <w:rsid w:val="00100C6D"/>
    <w:rsid w:val="00125180"/>
    <w:rsid w:val="00131725"/>
    <w:rsid w:val="0014049C"/>
    <w:rsid w:val="00140B59"/>
    <w:rsid w:val="00144C28"/>
    <w:rsid w:val="00197689"/>
    <w:rsid w:val="001A0C2F"/>
    <w:rsid w:val="001A1FBA"/>
    <w:rsid w:val="001A425D"/>
    <w:rsid w:val="001A5FA9"/>
    <w:rsid w:val="001A6177"/>
    <w:rsid w:val="001A7675"/>
    <w:rsid w:val="001B4722"/>
    <w:rsid w:val="001C1F8E"/>
    <w:rsid w:val="001C43DF"/>
    <w:rsid w:val="001F1239"/>
    <w:rsid w:val="001F1734"/>
    <w:rsid w:val="00203C21"/>
    <w:rsid w:val="00214B46"/>
    <w:rsid w:val="0022215C"/>
    <w:rsid w:val="00235B72"/>
    <w:rsid w:val="002470B6"/>
    <w:rsid w:val="00261142"/>
    <w:rsid w:val="00291DB9"/>
    <w:rsid w:val="0029586E"/>
    <w:rsid w:val="002B4EFB"/>
    <w:rsid w:val="002B609B"/>
    <w:rsid w:val="002D2526"/>
    <w:rsid w:val="002D2CC4"/>
    <w:rsid w:val="002D61E9"/>
    <w:rsid w:val="002F0D34"/>
    <w:rsid w:val="003013D7"/>
    <w:rsid w:val="00307380"/>
    <w:rsid w:val="0031043D"/>
    <w:rsid w:val="00313BF8"/>
    <w:rsid w:val="00322F61"/>
    <w:rsid w:val="00325C65"/>
    <w:rsid w:val="0032703C"/>
    <w:rsid w:val="00333F0B"/>
    <w:rsid w:val="00353ECF"/>
    <w:rsid w:val="0036312E"/>
    <w:rsid w:val="00385CC4"/>
    <w:rsid w:val="00390AAF"/>
    <w:rsid w:val="00397067"/>
    <w:rsid w:val="003A2C1E"/>
    <w:rsid w:val="003B0A10"/>
    <w:rsid w:val="003B69C0"/>
    <w:rsid w:val="003C23B4"/>
    <w:rsid w:val="003C7E7E"/>
    <w:rsid w:val="003D4436"/>
    <w:rsid w:val="003D6B9B"/>
    <w:rsid w:val="003F5CBF"/>
    <w:rsid w:val="004069DB"/>
    <w:rsid w:val="00421321"/>
    <w:rsid w:val="004261E9"/>
    <w:rsid w:val="004300FD"/>
    <w:rsid w:val="00434C25"/>
    <w:rsid w:val="00451A88"/>
    <w:rsid w:val="0045595F"/>
    <w:rsid w:val="004639A3"/>
    <w:rsid w:val="00464456"/>
    <w:rsid w:val="00470B93"/>
    <w:rsid w:val="004757E6"/>
    <w:rsid w:val="00477A30"/>
    <w:rsid w:val="004B618C"/>
    <w:rsid w:val="004D2725"/>
    <w:rsid w:val="004D5D2B"/>
    <w:rsid w:val="004E2C93"/>
    <w:rsid w:val="004E3CF1"/>
    <w:rsid w:val="004F3935"/>
    <w:rsid w:val="00516D86"/>
    <w:rsid w:val="00526B4F"/>
    <w:rsid w:val="00530652"/>
    <w:rsid w:val="00530BFB"/>
    <w:rsid w:val="00535830"/>
    <w:rsid w:val="005375EE"/>
    <w:rsid w:val="00544F69"/>
    <w:rsid w:val="00566342"/>
    <w:rsid w:val="00571FD2"/>
    <w:rsid w:val="00576AE9"/>
    <w:rsid w:val="005A160B"/>
    <w:rsid w:val="005A36A7"/>
    <w:rsid w:val="005C0522"/>
    <w:rsid w:val="005D48EE"/>
    <w:rsid w:val="005E1754"/>
    <w:rsid w:val="00605F7C"/>
    <w:rsid w:val="00615E7F"/>
    <w:rsid w:val="0062138E"/>
    <w:rsid w:val="006316E8"/>
    <w:rsid w:val="00635EE5"/>
    <w:rsid w:val="006605C5"/>
    <w:rsid w:val="00663545"/>
    <w:rsid w:val="00674F24"/>
    <w:rsid w:val="0068798B"/>
    <w:rsid w:val="00690D77"/>
    <w:rsid w:val="00691207"/>
    <w:rsid w:val="00694656"/>
    <w:rsid w:val="00695870"/>
    <w:rsid w:val="00695E38"/>
    <w:rsid w:val="0069781C"/>
    <w:rsid w:val="006A0D57"/>
    <w:rsid w:val="006B011C"/>
    <w:rsid w:val="006B0D03"/>
    <w:rsid w:val="006B2904"/>
    <w:rsid w:val="006B5763"/>
    <w:rsid w:val="006D5685"/>
    <w:rsid w:val="006E5AD4"/>
    <w:rsid w:val="006E63A1"/>
    <w:rsid w:val="006E7C06"/>
    <w:rsid w:val="006F711F"/>
    <w:rsid w:val="00716AD2"/>
    <w:rsid w:val="007220CA"/>
    <w:rsid w:val="00724CD4"/>
    <w:rsid w:val="00750A1E"/>
    <w:rsid w:val="00752CC0"/>
    <w:rsid w:val="00761B86"/>
    <w:rsid w:val="007671A8"/>
    <w:rsid w:val="007777B4"/>
    <w:rsid w:val="00792B1E"/>
    <w:rsid w:val="007A3C76"/>
    <w:rsid w:val="007A5A90"/>
    <w:rsid w:val="007B0AFF"/>
    <w:rsid w:val="007C4201"/>
    <w:rsid w:val="007D38D1"/>
    <w:rsid w:val="007D3DDA"/>
    <w:rsid w:val="007E3D8C"/>
    <w:rsid w:val="007F1891"/>
    <w:rsid w:val="007F2A13"/>
    <w:rsid w:val="007F6F60"/>
    <w:rsid w:val="007F7C19"/>
    <w:rsid w:val="00802DB5"/>
    <w:rsid w:val="0080527A"/>
    <w:rsid w:val="008075B2"/>
    <w:rsid w:val="008268EF"/>
    <w:rsid w:val="0084518E"/>
    <w:rsid w:val="00852DF2"/>
    <w:rsid w:val="0086367D"/>
    <w:rsid w:val="00864773"/>
    <w:rsid w:val="00865867"/>
    <w:rsid w:val="008702A7"/>
    <w:rsid w:val="008C2035"/>
    <w:rsid w:val="008C3320"/>
    <w:rsid w:val="008D2D9C"/>
    <w:rsid w:val="008E18AB"/>
    <w:rsid w:val="008E2574"/>
    <w:rsid w:val="008F44A1"/>
    <w:rsid w:val="009107A1"/>
    <w:rsid w:val="00916473"/>
    <w:rsid w:val="009264C4"/>
    <w:rsid w:val="00931CEA"/>
    <w:rsid w:val="00933720"/>
    <w:rsid w:val="009376DB"/>
    <w:rsid w:val="00942C55"/>
    <w:rsid w:val="0095416E"/>
    <w:rsid w:val="00962017"/>
    <w:rsid w:val="00974B3E"/>
    <w:rsid w:val="009841E6"/>
    <w:rsid w:val="00984CD8"/>
    <w:rsid w:val="0098790F"/>
    <w:rsid w:val="00991502"/>
    <w:rsid w:val="009B71CE"/>
    <w:rsid w:val="009C131E"/>
    <w:rsid w:val="009C4B97"/>
    <w:rsid w:val="009E5E73"/>
    <w:rsid w:val="009F6FF2"/>
    <w:rsid w:val="00A21874"/>
    <w:rsid w:val="00A27CAA"/>
    <w:rsid w:val="00A40383"/>
    <w:rsid w:val="00A420C8"/>
    <w:rsid w:val="00A8492D"/>
    <w:rsid w:val="00A85972"/>
    <w:rsid w:val="00A9069F"/>
    <w:rsid w:val="00A97090"/>
    <w:rsid w:val="00AA67E1"/>
    <w:rsid w:val="00AD367F"/>
    <w:rsid w:val="00AE09BC"/>
    <w:rsid w:val="00B01DC7"/>
    <w:rsid w:val="00B2413A"/>
    <w:rsid w:val="00B41392"/>
    <w:rsid w:val="00B430B5"/>
    <w:rsid w:val="00B47C24"/>
    <w:rsid w:val="00B62474"/>
    <w:rsid w:val="00B777B7"/>
    <w:rsid w:val="00B84299"/>
    <w:rsid w:val="00B916D2"/>
    <w:rsid w:val="00B93040"/>
    <w:rsid w:val="00B942A3"/>
    <w:rsid w:val="00BA3DED"/>
    <w:rsid w:val="00BB5ADA"/>
    <w:rsid w:val="00BD2492"/>
    <w:rsid w:val="00BD457C"/>
    <w:rsid w:val="00BE1E55"/>
    <w:rsid w:val="00BF17EC"/>
    <w:rsid w:val="00C00293"/>
    <w:rsid w:val="00C1563A"/>
    <w:rsid w:val="00C420D5"/>
    <w:rsid w:val="00C4224C"/>
    <w:rsid w:val="00C512AE"/>
    <w:rsid w:val="00C65482"/>
    <w:rsid w:val="00C93212"/>
    <w:rsid w:val="00C94E5C"/>
    <w:rsid w:val="00CB4DB6"/>
    <w:rsid w:val="00CB5500"/>
    <w:rsid w:val="00CC2411"/>
    <w:rsid w:val="00CC46C2"/>
    <w:rsid w:val="00CD0F90"/>
    <w:rsid w:val="00CF1AB8"/>
    <w:rsid w:val="00D05B85"/>
    <w:rsid w:val="00D076BC"/>
    <w:rsid w:val="00D103EF"/>
    <w:rsid w:val="00D20C8B"/>
    <w:rsid w:val="00D223F8"/>
    <w:rsid w:val="00D22D42"/>
    <w:rsid w:val="00D268CC"/>
    <w:rsid w:val="00D327F7"/>
    <w:rsid w:val="00D345DA"/>
    <w:rsid w:val="00D51263"/>
    <w:rsid w:val="00D55F66"/>
    <w:rsid w:val="00D71868"/>
    <w:rsid w:val="00D91F52"/>
    <w:rsid w:val="00DB4F75"/>
    <w:rsid w:val="00DC1BCA"/>
    <w:rsid w:val="00DC1D2E"/>
    <w:rsid w:val="00DC6452"/>
    <w:rsid w:val="00E0175F"/>
    <w:rsid w:val="00E04A8C"/>
    <w:rsid w:val="00E11A7E"/>
    <w:rsid w:val="00E205E7"/>
    <w:rsid w:val="00E205FC"/>
    <w:rsid w:val="00E44FD0"/>
    <w:rsid w:val="00E62374"/>
    <w:rsid w:val="00E65EDC"/>
    <w:rsid w:val="00E706B0"/>
    <w:rsid w:val="00E81CF9"/>
    <w:rsid w:val="00E82B06"/>
    <w:rsid w:val="00EA459A"/>
    <w:rsid w:val="00EA5278"/>
    <w:rsid w:val="00EB30D3"/>
    <w:rsid w:val="00EB687B"/>
    <w:rsid w:val="00ED5827"/>
    <w:rsid w:val="00EE7F8D"/>
    <w:rsid w:val="00F35BA9"/>
    <w:rsid w:val="00F41D2B"/>
    <w:rsid w:val="00F57009"/>
    <w:rsid w:val="00F61A9F"/>
    <w:rsid w:val="00F64A4C"/>
    <w:rsid w:val="00F71BDA"/>
    <w:rsid w:val="00F72666"/>
    <w:rsid w:val="00F77FA6"/>
    <w:rsid w:val="00F92DC2"/>
    <w:rsid w:val="00F956F6"/>
    <w:rsid w:val="00FA27D8"/>
    <w:rsid w:val="00FA2F65"/>
    <w:rsid w:val="00FA30C7"/>
    <w:rsid w:val="00FA3D9D"/>
    <w:rsid w:val="00FC7B32"/>
    <w:rsid w:val="00FD64CF"/>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 w:type="character" w:styleId="Strong">
    <w:name w:val="Strong"/>
    <w:basedOn w:val="DefaultParagraphFont"/>
    <w:uiPriority w:val="22"/>
    <w:qFormat/>
    <w:rsid w:val="00526B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 w:type="character" w:styleId="Strong">
    <w:name w:val="Strong"/>
    <w:basedOn w:val="DefaultParagraphFont"/>
    <w:uiPriority w:val="22"/>
    <w:qFormat/>
    <w:rsid w:val="00526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5371">
      <w:bodyDiv w:val="1"/>
      <w:marLeft w:val="0"/>
      <w:marRight w:val="0"/>
      <w:marTop w:val="0"/>
      <w:marBottom w:val="0"/>
      <w:divBdr>
        <w:top w:val="none" w:sz="0" w:space="0" w:color="auto"/>
        <w:left w:val="none" w:sz="0" w:space="0" w:color="auto"/>
        <w:bottom w:val="none" w:sz="0" w:space="0" w:color="auto"/>
        <w:right w:val="none" w:sz="0" w:space="0" w:color="auto"/>
      </w:divBdr>
    </w:div>
    <w:div w:id="668675556">
      <w:bodyDiv w:val="1"/>
      <w:marLeft w:val="0"/>
      <w:marRight w:val="0"/>
      <w:marTop w:val="0"/>
      <w:marBottom w:val="0"/>
      <w:divBdr>
        <w:top w:val="none" w:sz="0" w:space="0" w:color="auto"/>
        <w:left w:val="none" w:sz="0" w:space="0" w:color="auto"/>
        <w:bottom w:val="none" w:sz="0" w:space="0" w:color="auto"/>
        <w:right w:val="none" w:sz="0" w:space="0" w:color="auto"/>
      </w:divBdr>
    </w:div>
    <w:div w:id="943347835">
      <w:bodyDiv w:val="1"/>
      <w:marLeft w:val="0"/>
      <w:marRight w:val="0"/>
      <w:marTop w:val="0"/>
      <w:marBottom w:val="0"/>
      <w:divBdr>
        <w:top w:val="none" w:sz="0" w:space="0" w:color="auto"/>
        <w:left w:val="none" w:sz="0" w:space="0" w:color="auto"/>
        <w:bottom w:val="none" w:sz="0" w:space="0" w:color="auto"/>
        <w:right w:val="none" w:sz="0" w:space="0" w:color="auto"/>
      </w:divBdr>
    </w:div>
    <w:div w:id="11471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senate.gov" TargetMode="External"/><Relationship Id="rId3" Type="http://schemas.microsoft.com/office/2007/relationships/stylesWithEffects" Target="stylesWithEffects.xml"/><Relationship Id="rId7" Type="http://schemas.openxmlformats.org/officeDocument/2006/relationships/hyperlink" Target="http://www.myfloridahous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sc.state.fl.us/dockets/cms/docketFilings3.aspx?docket=140059"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FEA366B-15B6-4FB1-BCF2-DC517C03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3538</Words>
  <Characters>20171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3</cp:revision>
  <cp:lastPrinted>2014-04-14T12:36:00Z</cp:lastPrinted>
  <dcterms:created xsi:type="dcterms:W3CDTF">2014-04-12T11:02:00Z</dcterms:created>
  <dcterms:modified xsi:type="dcterms:W3CDTF">2014-04-14T12:56:00Z</dcterms:modified>
</cp:coreProperties>
</file>