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4" w:rsidRDefault="00C612F4" w:rsidP="00C612F4">
      <w:pPr>
        <w:jc w:val="center"/>
        <w:rPr>
          <w:b/>
        </w:rPr>
      </w:pPr>
      <w:r>
        <w:rPr>
          <w:b/>
        </w:rPr>
        <w:t>Florida Public Service Commission</w:t>
      </w:r>
    </w:p>
    <w:p w:rsidR="00C612F4" w:rsidRDefault="00C612F4" w:rsidP="00C612F4">
      <w:pPr>
        <w:jc w:val="center"/>
        <w:rPr>
          <w:b/>
        </w:rPr>
      </w:pPr>
      <w:r>
        <w:rPr>
          <w:b/>
        </w:rPr>
        <w:t>Statistics of the Florida Electric Utility Industry</w:t>
      </w:r>
    </w:p>
    <w:p w:rsidR="00C612F4" w:rsidRDefault="00C612F4" w:rsidP="00C612F4">
      <w:pPr>
        <w:jc w:val="center"/>
        <w:rPr>
          <w:b/>
        </w:rPr>
      </w:pPr>
      <w:r>
        <w:rPr>
          <w:b/>
        </w:rPr>
        <w:t xml:space="preserve">Data </w:t>
      </w:r>
      <w:r w:rsidR="00036225">
        <w:rPr>
          <w:b/>
        </w:rPr>
        <w:t>Request Instruction</w:t>
      </w:r>
      <w:r>
        <w:rPr>
          <w:b/>
        </w:rPr>
        <w:t xml:space="preserve"> Sheet</w:t>
      </w:r>
    </w:p>
    <w:p w:rsidR="00C612F4" w:rsidRDefault="00C612F4" w:rsidP="00C612F4">
      <w:pPr>
        <w:jc w:val="center"/>
        <w:rPr>
          <w:b/>
        </w:rPr>
      </w:pPr>
    </w:p>
    <w:p w:rsidR="00C612F4" w:rsidRPr="00C612F4" w:rsidRDefault="00C612F4" w:rsidP="0003089A">
      <w:pPr>
        <w:pStyle w:val="ListParagraph"/>
        <w:numPr>
          <w:ilvl w:val="0"/>
          <w:numId w:val="16"/>
        </w:numPr>
        <w:jc w:val="both"/>
      </w:pPr>
      <w:r w:rsidRPr="00C612F4">
        <w:t xml:space="preserve">The information provided should be </w:t>
      </w:r>
      <w:r w:rsidR="0003089A">
        <w:t xml:space="preserve">as </w:t>
      </w:r>
      <w:r w:rsidRPr="00C612F4">
        <w:t>of December 31</w:t>
      </w:r>
      <w:r w:rsidR="005943D8">
        <w:t>, 2016</w:t>
      </w:r>
      <w:r w:rsidRPr="00C612F4">
        <w:t>.</w:t>
      </w:r>
    </w:p>
    <w:p w:rsidR="006D0E5E" w:rsidRDefault="006D0E5E" w:rsidP="0003089A">
      <w:pPr>
        <w:pStyle w:val="ListParagraph"/>
        <w:jc w:val="both"/>
      </w:pPr>
    </w:p>
    <w:p w:rsidR="00C612F4" w:rsidRDefault="004A5355" w:rsidP="0003089A">
      <w:pPr>
        <w:pStyle w:val="ListParagraph"/>
        <w:numPr>
          <w:ilvl w:val="0"/>
          <w:numId w:val="16"/>
        </w:numPr>
        <w:jc w:val="both"/>
      </w:pPr>
      <w:r>
        <w:t xml:space="preserve">Customer </w:t>
      </w:r>
      <w:r w:rsidR="00DF2774">
        <w:t>I</w:t>
      </w:r>
      <w:r>
        <w:t xml:space="preserve">nformation:  The number of “Other Customers” is determined by </w:t>
      </w:r>
      <w:r w:rsidR="00C240CC">
        <w:t>subtracting the number of residential, commercial</w:t>
      </w:r>
      <w:r w:rsidR="0003089A">
        <w:t>,</w:t>
      </w:r>
      <w:r w:rsidR="00C240CC">
        <w:t xml:space="preserve"> and industrial customers from the total number of customers served.  </w:t>
      </w:r>
    </w:p>
    <w:p w:rsidR="006D0E5E" w:rsidRDefault="006D0E5E" w:rsidP="0003089A">
      <w:pPr>
        <w:pStyle w:val="ListParagraph"/>
        <w:jc w:val="both"/>
      </w:pPr>
      <w:bookmarkStart w:id="0" w:name="_GoBack"/>
      <w:bookmarkEnd w:id="0"/>
    </w:p>
    <w:p w:rsidR="00DF2774" w:rsidRDefault="00DF2774" w:rsidP="0003089A">
      <w:pPr>
        <w:pStyle w:val="ListParagraph"/>
        <w:numPr>
          <w:ilvl w:val="0"/>
          <w:numId w:val="16"/>
        </w:numPr>
        <w:jc w:val="both"/>
      </w:pPr>
      <w:r>
        <w:t>Sales Information</w:t>
      </w:r>
      <w:r w:rsidR="003C0CD4">
        <w:t xml:space="preserve">: </w:t>
      </w:r>
      <w:r w:rsidR="00D22A07">
        <w:t>“Sales to O</w:t>
      </w:r>
      <w:r w:rsidR="00014D6B">
        <w:t xml:space="preserve">ther </w:t>
      </w:r>
      <w:r w:rsidR="00D22A07">
        <w:t>C</w:t>
      </w:r>
      <w:r w:rsidR="00014D6B">
        <w:t>ustomers</w:t>
      </w:r>
      <w:r w:rsidR="00D22A07">
        <w:t>”</w:t>
      </w:r>
      <w:r w:rsidR="00014D6B">
        <w:t xml:space="preserve"> includes street and highway lighting</w:t>
      </w:r>
      <w:r w:rsidR="00D22A07">
        <w:t>, sales to public authorities and interd</w:t>
      </w:r>
      <w:r w:rsidR="003C0CD4">
        <w:t>e</w:t>
      </w:r>
      <w:r w:rsidR="00D22A07">
        <w:t>partmental sales.  It does not include Sales for Resale.</w:t>
      </w:r>
    </w:p>
    <w:p w:rsidR="006D0E5E" w:rsidRDefault="006D0E5E" w:rsidP="0003089A">
      <w:pPr>
        <w:pStyle w:val="ListParagraph"/>
        <w:jc w:val="both"/>
      </w:pPr>
    </w:p>
    <w:p w:rsidR="00A72E87" w:rsidRDefault="00A72E87" w:rsidP="0003089A">
      <w:pPr>
        <w:pStyle w:val="ListParagraph"/>
        <w:numPr>
          <w:ilvl w:val="0"/>
          <w:numId w:val="16"/>
        </w:numPr>
        <w:jc w:val="both"/>
      </w:pPr>
      <w:r>
        <w:t>Revenue Inform</w:t>
      </w:r>
      <w:r w:rsidR="003C0CD4">
        <w:t xml:space="preserve">ation: </w:t>
      </w:r>
      <w:r>
        <w:t>“Sales to Other Customers” includes street and highway lighting, sales to public authorities and interd</w:t>
      </w:r>
      <w:r w:rsidR="003C0CD4">
        <w:t>e</w:t>
      </w:r>
      <w:r>
        <w:t>partmental sales.  It does not include Sales for Resale.</w:t>
      </w:r>
    </w:p>
    <w:p w:rsidR="006D0E5E" w:rsidRDefault="006D0E5E" w:rsidP="0003089A">
      <w:pPr>
        <w:pStyle w:val="ListParagraph"/>
        <w:jc w:val="both"/>
      </w:pPr>
    </w:p>
    <w:p w:rsidR="00D22A07" w:rsidRDefault="00A72E87" w:rsidP="0003089A">
      <w:pPr>
        <w:pStyle w:val="ListParagraph"/>
        <w:numPr>
          <w:ilvl w:val="0"/>
          <w:numId w:val="16"/>
        </w:numPr>
        <w:jc w:val="both"/>
      </w:pPr>
      <w:r>
        <w:t xml:space="preserve">Net Energy </w:t>
      </w:r>
      <w:r w:rsidR="003C0CD4">
        <w:t>f</w:t>
      </w:r>
      <w:r>
        <w:t xml:space="preserve">or Load (NEL) for </w:t>
      </w:r>
      <w:r w:rsidR="003C0CD4">
        <w:t>g</w:t>
      </w:r>
      <w:r>
        <w:t>e</w:t>
      </w:r>
      <w:r w:rsidR="003C0CD4">
        <w:t xml:space="preserve">nerating utilities is the total </w:t>
      </w:r>
      <w:r>
        <w:t xml:space="preserve">kWh generated less plant use </w:t>
      </w:r>
      <w:r w:rsidR="003C0CD4">
        <w:t xml:space="preserve">plus </w:t>
      </w:r>
      <w:r w:rsidR="00036225">
        <w:t>(kWh</w:t>
      </w:r>
      <w:r w:rsidR="003C0CD4">
        <w:t xml:space="preserve"> received minus kWh delivered through interchange).</w:t>
      </w:r>
    </w:p>
    <w:p w:rsidR="006D0E5E" w:rsidRDefault="006D0E5E" w:rsidP="0003089A">
      <w:pPr>
        <w:pStyle w:val="ListParagraph"/>
        <w:jc w:val="both"/>
      </w:pPr>
    </w:p>
    <w:p w:rsidR="003C0CD4" w:rsidRDefault="003C0CD4" w:rsidP="0003089A">
      <w:pPr>
        <w:pStyle w:val="ListParagraph"/>
        <w:numPr>
          <w:ilvl w:val="0"/>
          <w:numId w:val="16"/>
        </w:numPr>
        <w:jc w:val="both"/>
      </w:pPr>
      <w:r>
        <w:t>Net Energy for Load for non-generating utilities is the total kWh purchased less plant use.  This is the amount of energy needed to serve all customers.</w:t>
      </w:r>
    </w:p>
    <w:p w:rsidR="006D0E5E" w:rsidRDefault="006D0E5E" w:rsidP="0003089A">
      <w:pPr>
        <w:pStyle w:val="ListParagraph"/>
        <w:jc w:val="both"/>
      </w:pPr>
    </w:p>
    <w:p w:rsidR="00575AC7" w:rsidRDefault="00575AC7" w:rsidP="0003089A">
      <w:pPr>
        <w:pStyle w:val="ListParagraph"/>
        <w:numPr>
          <w:ilvl w:val="0"/>
          <w:numId w:val="16"/>
        </w:numPr>
        <w:jc w:val="both"/>
      </w:pPr>
      <w:r>
        <w:t>Annual Peak Load: The 60-minute demand interval that is the highest for the year.</w:t>
      </w:r>
    </w:p>
    <w:p w:rsidR="006D0E5E" w:rsidRDefault="006D0E5E" w:rsidP="0003089A">
      <w:pPr>
        <w:pStyle w:val="ListParagraph"/>
        <w:jc w:val="both"/>
      </w:pPr>
    </w:p>
    <w:p w:rsidR="003C0CD4" w:rsidRDefault="003C0CD4" w:rsidP="0003089A">
      <w:pPr>
        <w:pStyle w:val="ListParagraph"/>
        <w:numPr>
          <w:ilvl w:val="0"/>
          <w:numId w:val="16"/>
        </w:numPr>
        <w:jc w:val="both"/>
      </w:pPr>
      <w:r>
        <w:t xml:space="preserve">Solar Generation:  </w:t>
      </w:r>
      <w:r w:rsidR="00036225">
        <w:t xml:space="preserve"> </w:t>
      </w:r>
      <w:r w:rsidR="00575AC7">
        <w:t xml:space="preserve">The generation facility does not have to be utility scale.  </w:t>
      </w:r>
      <w:r w:rsidR="00036225">
        <w:t>Do not include energy that is purch</w:t>
      </w:r>
      <w:r w:rsidR="00711427">
        <w:t xml:space="preserve">ased from customer-owned facilities, i.e. </w:t>
      </w:r>
      <w:r w:rsidR="0003089A">
        <w:t xml:space="preserve">from </w:t>
      </w:r>
      <w:r w:rsidR="00711427">
        <w:t>net metering customers.</w:t>
      </w:r>
    </w:p>
    <w:p w:rsidR="006D0E5E" w:rsidRDefault="006D0E5E" w:rsidP="0003089A">
      <w:pPr>
        <w:pStyle w:val="ListParagraph"/>
        <w:jc w:val="both"/>
      </w:pPr>
    </w:p>
    <w:p w:rsidR="006D0E5E" w:rsidRPr="00C612F4" w:rsidRDefault="006D0E5E" w:rsidP="0003089A">
      <w:pPr>
        <w:pStyle w:val="ListParagraph"/>
        <w:numPr>
          <w:ilvl w:val="0"/>
          <w:numId w:val="16"/>
        </w:numPr>
        <w:jc w:val="both"/>
      </w:pPr>
      <w:r>
        <w:t>Please respond N/A if the question is not applicable to the utility.</w:t>
      </w:r>
    </w:p>
    <w:sectPr w:rsidR="006D0E5E" w:rsidRPr="00C612F4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9115BEA"/>
    <w:multiLevelType w:val="hybridMultilevel"/>
    <w:tmpl w:val="C0D0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5B90"/>
    <w:multiLevelType w:val="multilevel"/>
    <w:tmpl w:val="9E26B4E8"/>
    <w:numStyleLink w:val="ArticleSection"/>
  </w:abstractNum>
  <w:abstractNum w:abstractNumId="13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4"/>
    <w:rsid w:val="00014D6B"/>
    <w:rsid w:val="0003089A"/>
    <w:rsid w:val="00036225"/>
    <w:rsid w:val="000C144B"/>
    <w:rsid w:val="00132986"/>
    <w:rsid w:val="001F3914"/>
    <w:rsid w:val="0026175A"/>
    <w:rsid w:val="003C0CD4"/>
    <w:rsid w:val="004A5355"/>
    <w:rsid w:val="00575AC7"/>
    <w:rsid w:val="005943D8"/>
    <w:rsid w:val="00613BA5"/>
    <w:rsid w:val="00662066"/>
    <w:rsid w:val="006D0E5E"/>
    <w:rsid w:val="00711427"/>
    <w:rsid w:val="00715581"/>
    <w:rsid w:val="00730DB0"/>
    <w:rsid w:val="007C0FDB"/>
    <w:rsid w:val="00932709"/>
    <w:rsid w:val="00967CCD"/>
    <w:rsid w:val="00A72E87"/>
    <w:rsid w:val="00B93174"/>
    <w:rsid w:val="00C240CC"/>
    <w:rsid w:val="00C32959"/>
    <w:rsid w:val="00C612F4"/>
    <w:rsid w:val="00D22A07"/>
    <w:rsid w:val="00D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2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2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Marr</dc:creator>
  <cp:lastModifiedBy>Lydia Roberts</cp:lastModifiedBy>
  <cp:revision>2</cp:revision>
  <cp:lastPrinted>2017-05-01T14:56:00Z</cp:lastPrinted>
  <dcterms:created xsi:type="dcterms:W3CDTF">2017-05-01T18:04:00Z</dcterms:created>
  <dcterms:modified xsi:type="dcterms:W3CDTF">2017-05-01T18:04:00Z</dcterms:modified>
</cp:coreProperties>
</file>