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6F5D45" w:rsidRDefault="00C8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4, 2016</w:t>
      </w:r>
    </w:p>
    <w:p w:rsidR="00C83804" w:rsidRPr="00BD65D6" w:rsidRDefault="00C8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 xml:space="preserve">General </w:t>
      </w:r>
      <w:proofErr w:type="gramStart"/>
      <w:r w:rsidR="004B69BB" w:rsidRPr="00BD65D6">
        <w:rPr>
          <w:b/>
          <w:bCs/>
          <w:sz w:val="28"/>
          <w:szCs w:val="28"/>
        </w:rPr>
        <w:t>Managers &amp;</w:t>
      </w:r>
      <w:proofErr w:type="gramEnd"/>
      <w:r w:rsidR="004B69BB" w:rsidRPr="00BD65D6">
        <w:rPr>
          <w:b/>
          <w:bCs/>
          <w:sz w:val="28"/>
          <w:szCs w:val="28"/>
        </w:rPr>
        <w:t xml:space="preserve"> Finance Directors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C83804">
        <w:rPr>
          <w:b/>
          <w:bCs/>
          <w:sz w:val="28"/>
          <w:szCs w:val="28"/>
        </w:rPr>
        <w:t>6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proofErr w:type="gramStart"/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C83804">
        <w:rPr>
          <w:sz w:val="28"/>
          <w:szCs w:val="28"/>
        </w:rPr>
        <w:t>6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</w:t>
      </w:r>
      <w:proofErr w:type="gramEnd"/>
      <w:r w:rsidRPr="00BD65D6">
        <w:rPr>
          <w:sz w:val="28"/>
          <w:szCs w:val="28"/>
        </w:rPr>
        <w:t xml:space="preserve">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C83804">
        <w:rPr>
          <w:sz w:val="28"/>
          <w:szCs w:val="28"/>
        </w:rPr>
        <w:t>5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C83804">
        <w:rPr>
          <w:sz w:val="28"/>
          <w:szCs w:val="28"/>
        </w:rPr>
        <w:t>6</w:t>
      </w:r>
      <w:r w:rsidRPr="00BD65D6">
        <w:rPr>
          <w:sz w:val="28"/>
          <w:szCs w:val="28"/>
        </w:rPr>
        <w:t xml:space="preserve"> Consumer Price Index, All Urban Consumers, U.S. All Items, 1982-1984=100</w:t>
      </w:r>
      <w:r w:rsidR="006F5D45">
        <w:rPr>
          <w:sz w:val="28"/>
          <w:szCs w:val="28"/>
        </w:rPr>
        <w:t xml:space="preserve">.  The new </w:t>
      </w:r>
      <w:r w:rsidR="00C83804">
        <w:rPr>
          <w:sz w:val="28"/>
          <w:szCs w:val="28"/>
        </w:rPr>
        <w:t>rates, effective January 1, 2016,</w:t>
      </w:r>
      <w:r w:rsidR="006F5D45">
        <w:rPr>
          <w:sz w:val="28"/>
          <w:szCs w:val="28"/>
        </w:rPr>
        <w:t xml:space="preserve"> are </w:t>
      </w:r>
      <w:r w:rsidR="00C83804">
        <w:rPr>
          <w:sz w:val="28"/>
          <w:szCs w:val="28"/>
        </w:rPr>
        <w:t>revised reflecting an increase of 1.5 percent.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C83804">
        <w:rPr>
          <w:sz w:val="28"/>
          <w:szCs w:val="28"/>
        </w:rPr>
        <w:t>34.82</w:t>
      </w:r>
      <w:r w:rsidR="00E43275" w:rsidRPr="00BD65D6">
        <w:rPr>
          <w:sz w:val="28"/>
          <w:szCs w:val="28"/>
        </w:rPr>
        <w:tab/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0116A1">
        <w:rPr>
          <w:sz w:val="28"/>
          <w:szCs w:val="28"/>
        </w:rPr>
        <w:t>27.</w:t>
      </w:r>
      <w:r w:rsidR="00C83804">
        <w:rPr>
          <w:sz w:val="28"/>
          <w:szCs w:val="28"/>
        </w:rPr>
        <w:t>52</w:t>
      </w:r>
      <w:bookmarkStart w:id="0" w:name="_GoBack"/>
      <w:bookmarkEnd w:id="0"/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B"/>
    <w:rsid w:val="000116A1"/>
    <w:rsid w:val="004B69BB"/>
    <w:rsid w:val="005F1F9B"/>
    <w:rsid w:val="006F5D45"/>
    <w:rsid w:val="007301BA"/>
    <w:rsid w:val="00946100"/>
    <w:rsid w:val="00BD65D6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16</cp:revision>
  <cp:lastPrinted>2015-12-07T16:49:00Z</cp:lastPrinted>
  <dcterms:created xsi:type="dcterms:W3CDTF">2010-11-16T13:00:00Z</dcterms:created>
  <dcterms:modified xsi:type="dcterms:W3CDTF">2016-11-04T16:24:00Z</dcterms:modified>
</cp:coreProperties>
</file>