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9D11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14:paraId="48F4428B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A9BAE1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Wednesday, September 19</w:t>
      </w:r>
    </w:p>
    <w:p w14:paraId="53732CF1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900647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2018 Finance &amp; Accounting/Human Resource Conference</w:t>
      </w:r>
    </w:p>
    <w:p w14:paraId="244D7469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  <w:u w:val="single"/>
        </w:rPr>
        <w:t>JOINT SESSION</w:t>
      </w:r>
    </w:p>
    <w:p w14:paraId="4A77B6D6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AE0FA6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99B4053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FF9514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713CE" w14:textId="77777777" w:rsidR="008C00FD" w:rsidRDefault="008C00FD" w:rsidP="008C00F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10:00a – 10:45a.m.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b/>
          <w:bCs/>
          <w:sz w:val="24"/>
          <w:szCs w:val="24"/>
        </w:rPr>
        <w:t>O.T. Gagnon III (Ollie), CPP, CISSP, PSP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D8FA320" w14:textId="77777777" w:rsidR="008C00FD" w:rsidRDefault="008C00FD" w:rsidP="008C00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          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Protective Security Advisor – West Florida District</w:t>
      </w:r>
    </w:p>
    <w:p w14:paraId="7A71BB91" w14:textId="77777777" w:rsidR="008C00FD" w:rsidRDefault="008C00FD" w:rsidP="008C00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U.S. Department of Homeland Security                          </w:t>
      </w:r>
    </w:p>
    <w:p w14:paraId="7835ABAC" w14:textId="77777777" w:rsidR="008C00FD" w:rsidRDefault="008C00FD" w:rsidP="008C00FD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Infrastructure Protection</w:t>
      </w:r>
    </w:p>
    <w:p w14:paraId="3E07EB62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           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Topic:  Cyber &amp; Physical Security Resources</w:t>
      </w:r>
    </w:p>
    <w:p w14:paraId="50DDD8DB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5239F" w14:textId="77777777" w:rsidR="008C00FD" w:rsidRDefault="008C00FD" w:rsidP="008C00F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C47157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10:45a –</w:t>
      </w:r>
      <w:r>
        <w:rPr>
          <w:rFonts w:ascii="Times New Roman" w:hAnsi="Times New Roman" w:cs="Times New Roman"/>
          <w:sz w:val="28"/>
          <w:szCs w:val="28"/>
        </w:rPr>
        <w:t>– Noon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FEMA, Region IV/ Florida DEM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Atlanta, GA/Tallahassee, FL</w:t>
      </w:r>
    </w:p>
    <w:p w14:paraId="7B3CE3A1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9F58D33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6C528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64B07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90790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14:paraId="3BD3E5BF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1A056" w14:textId="77777777" w:rsidR="008C00FD" w:rsidRDefault="008C00FD" w:rsidP="008C00FD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1:00p.m. – 5:00p.m.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FEMA,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 Procurement Disaster Assistance Team</w:t>
      </w:r>
    </w:p>
    <w:p w14:paraId="6410D5D0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14:paraId="74E76CD8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783F7" w14:textId="77777777" w:rsidR="008C00FD" w:rsidRDefault="008C00FD" w:rsidP="008C00FD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Procurement Under FEMA Awards: Requirements for Recipients and Subrecipients When Procuring Services and Supplies with Funding under Stafford Act Grant Programs.</w:t>
      </w:r>
    </w:p>
    <w:p w14:paraId="6B9E9157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3D3AA520" w14:textId="77777777" w:rsidR="008C00FD" w:rsidRDefault="008C00FD" w:rsidP="008C00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14:paraId="0DDD9378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086F2A14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2BADFFAF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4D369BD0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43046017" w14:textId="77777777" w:rsidR="008C00FD" w:rsidRDefault="008C00FD" w:rsidP="008C00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19E730EB" w14:textId="77777777" w:rsidR="0014636E" w:rsidRDefault="0014636E">
      <w:bookmarkStart w:id="0" w:name="_GoBack"/>
      <w:bookmarkEnd w:id="0"/>
    </w:p>
    <w:sectPr w:rsidR="00146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FD"/>
    <w:rsid w:val="0014636E"/>
    <w:rsid w:val="008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1988"/>
  <w15:chartTrackingRefBased/>
  <w15:docId w15:val="{36F7910B-EB35-4A80-A769-5D580CFA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0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dcterms:created xsi:type="dcterms:W3CDTF">2018-05-14T13:08:00Z</dcterms:created>
  <dcterms:modified xsi:type="dcterms:W3CDTF">2018-05-14T13:09:00Z</dcterms:modified>
</cp:coreProperties>
</file>