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527" w:rsidRDefault="004B7527" w:rsidP="004B7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Florida Electric Cooperatives Association</w:t>
      </w:r>
    </w:p>
    <w:p w:rsidR="004B7527" w:rsidRDefault="004B7527" w:rsidP="004B7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7527" w:rsidRDefault="004B7527" w:rsidP="004B75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Wednesday, September 20</w:t>
      </w:r>
    </w:p>
    <w:p w:rsidR="004B7527" w:rsidRDefault="004B7527" w:rsidP="004B7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7527" w:rsidRDefault="004B7527" w:rsidP="004B7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2017 Finance &amp; Accounting/Human Resource Conference</w:t>
      </w:r>
    </w:p>
    <w:p w:rsidR="004B7527" w:rsidRDefault="004B7527" w:rsidP="004B7527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JOINT SESSION</w:t>
      </w:r>
    </w:p>
    <w:p w:rsidR="004B7527" w:rsidRDefault="004B7527" w:rsidP="004B75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7527" w:rsidRDefault="004B7527" w:rsidP="004B7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AGENDA</w:t>
      </w:r>
    </w:p>
    <w:p w:rsidR="004B7527" w:rsidRDefault="004B7527" w:rsidP="004B75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7527" w:rsidRDefault="004B7527" w:rsidP="004B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527" w:rsidRDefault="004B7527" w:rsidP="004B7527">
      <w:pPr>
        <w:spacing w:after="0" w:line="240" w:lineRule="auto"/>
        <w:ind w:left="3600" w:hanging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10:00a.m. – 11:00a.m.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Florida Department of Emergency Management</w:t>
      </w:r>
    </w:p>
    <w:p w:rsidR="004B7527" w:rsidRDefault="004B7527" w:rsidP="004B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Tallahassee, Florida</w:t>
      </w:r>
    </w:p>
    <w:p w:rsidR="004B7527" w:rsidRDefault="004B7527" w:rsidP="004B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527" w:rsidRDefault="004B7527" w:rsidP="004B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11:00a.m. – Noon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FEMA, Region IV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Atlanta, Georgia</w:t>
      </w:r>
    </w:p>
    <w:p w:rsidR="004B7527" w:rsidRDefault="004B7527" w:rsidP="004B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527" w:rsidRDefault="004B7527" w:rsidP="004B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12:00p.m. – 1:00p.m.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Lunch on your own</w:t>
      </w:r>
    </w:p>
    <w:p w:rsidR="004B7527" w:rsidRDefault="004B7527" w:rsidP="004B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527" w:rsidRDefault="004B7527" w:rsidP="004B7527">
      <w:pPr>
        <w:spacing w:after="0" w:line="240" w:lineRule="auto"/>
        <w:ind w:left="3600" w:hanging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1:00p.m. – 5:00p.m.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FEMA,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The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 xml:space="preserve"> Procurement Disaster Assistance Team</w:t>
      </w:r>
    </w:p>
    <w:p w:rsidR="004B7527" w:rsidRDefault="004B7527" w:rsidP="004B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Washington, D.C.</w:t>
      </w:r>
    </w:p>
    <w:p w:rsidR="004B7527" w:rsidRDefault="004B7527" w:rsidP="004B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527" w:rsidRDefault="004B7527" w:rsidP="004B7527">
      <w:pPr>
        <w:spacing w:after="0" w:line="240" w:lineRule="auto"/>
        <w:ind w:left="3600"/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  <w:t xml:space="preserve">Procurement 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  <w:t>Under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  <w:t xml:space="preserve"> FEMA Awards: Requirements for Recipients and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  <w:t>Subrecipients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  <w:t xml:space="preserve"> When Procuring Services and Supplies with Funding under Stafford Act Grant Programs.</w:t>
      </w:r>
    </w:p>
    <w:p w:rsidR="004B7527" w:rsidRDefault="004B7527" w:rsidP="004B75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4B7527" w:rsidRDefault="004B7527" w:rsidP="004B75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 xml:space="preserve">5:00p.m. 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Adjourn</w:t>
      </w:r>
    </w:p>
    <w:p w:rsidR="004B7527" w:rsidRDefault="004B7527" w:rsidP="004B752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:rsidR="0058213B" w:rsidRDefault="0058213B">
      <w:bookmarkStart w:id="0" w:name="_GoBack"/>
      <w:bookmarkEnd w:id="0"/>
    </w:p>
    <w:sectPr w:rsidR="00582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527"/>
    <w:rsid w:val="004B7527"/>
    <w:rsid w:val="0058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>Toshiba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2</cp:revision>
  <dcterms:created xsi:type="dcterms:W3CDTF">2017-03-09T20:16:00Z</dcterms:created>
  <dcterms:modified xsi:type="dcterms:W3CDTF">2017-03-09T20:16:00Z</dcterms:modified>
</cp:coreProperties>
</file>