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A997" w14:textId="77777777" w:rsidR="001F60CB" w:rsidRDefault="00B3573F" w:rsidP="00B3573F">
      <w:pPr>
        <w:pStyle w:val="NoSpacing"/>
        <w:rPr>
          <w:b/>
          <w:bCs/>
        </w:rPr>
      </w:pPr>
      <w:r w:rsidRPr="00EF43AA">
        <w:rPr>
          <w:b/>
          <w:bCs/>
        </w:rPr>
        <w:t xml:space="preserve">Questions for NRECA Members – </w:t>
      </w:r>
    </w:p>
    <w:p w14:paraId="2D193C9D" w14:textId="0797730F" w:rsidR="00DF3EAF" w:rsidRDefault="00103E07" w:rsidP="00B3573F">
      <w:pPr>
        <w:pStyle w:val="NoSpacing"/>
        <w:rPr>
          <w:b/>
          <w:bCs/>
        </w:rPr>
      </w:pPr>
      <w:r>
        <w:rPr>
          <w:b/>
          <w:bCs/>
        </w:rPr>
        <w:t>Consumer Water Heater</w:t>
      </w:r>
      <w:r w:rsidR="00B3573F" w:rsidRPr="00EF43AA">
        <w:rPr>
          <w:b/>
          <w:bCs/>
        </w:rPr>
        <w:t xml:space="preserve"> Energy Conservation Standard Proposed Rule</w:t>
      </w:r>
    </w:p>
    <w:p w14:paraId="25ABED13" w14:textId="4E38BA71" w:rsidR="00103E07" w:rsidRPr="00EF43AA" w:rsidRDefault="001F60CB" w:rsidP="00B3573F">
      <w:pPr>
        <w:pStyle w:val="NoSpacing"/>
        <w:rPr>
          <w:b/>
          <w:bCs/>
        </w:rPr>
      </w:pPr>
      <w:r>
        <w:rPr>
          <w:b/>
          <w:bCs/>
        </w:rPr>
        <w:t xml:space="preserve">Available here: </w:t>
      </w:r>
      <w:hyperlink r:id="rId8" w:history="1">
        <w:r w:rsidRPr="00E30EE3">
          <w:rPr>
            <w:rStyle w:val="Hyperlink"/>
            <w:b/>
            <w:bCs/>
          </w:rPr>
          <w:t>https://www.federalregister.gov/documents/2023/07/28/2023-15306/energy-conservation-program-energy-conservation-standards-for-consumer-water-heaters</w:t>
        </w:r>
      </w:hyperlink>
      <w:r w:rsidR="00103E07">
        <w:rPr>
          <w:b/>
          <w:bCs/>
        </w:rPr>
        <w:t xml:space="preserve"> </w:t>
      </w:r>
    </w:p>
    <w:p w14:paraId="597CB94D" w14:textId="77777777" w:rsidR="00FC02B1" w:rsidRDefault="00FC02B1" w:rsidP="00B3573F">
      <w:pPr>
        <w:pStyle w:val="NoSpacing"/>
      </w:pPr>
    </w:p>
    <w:p w14:paraId="3E9BCE7B" w14:textId="0181551B" w:rsidR="001F60CB" w:rsidRDefault="001F60CB" w:rsidP="007A0F4A">
      <w:pPr>
        <w:pStyle w:val="NoSpacing"/>
        <w:numPr>
          <w:ilvl w:val="0"/>
          <w:numId w:val="1"/>
        </w:numPr>
        <w:spacing w:before="240"/>
      </w:pPr>
      <w:r>
        <w:t>What gallon size water heater do you recommend for residents in your territory, if any? What data points do you use to make that recommendation? (</w:t>
      </w:r>
      <w:proofErr w:type="gramStart"/>
      <w:r>
        <w:t>square</w:t>
      </w:r>
      <w:proofErr w:type="gramEnd"/>
      <w:r>
        <w:t xml:space="preserve"> footage of home, # of occupants, etc.)</w:t>
      </w:r>
    </w:p>
    <w:p w14:paraId="441BAD52" w14:textId="1582BD3C" w:rsidR="00EF43AA" w:rsidRDefault="00103E07" w:rsidP="00BF6C2E">
      <w:pPr>
        <w:pStyle w:val="NoSpacing"/>
        <w:numPr>
          <w:ilvl w:val="0"/>
          <w:numId w:val="1"/>
        </w:numPr>
        <w:spacing w:before="240"/>
      </w:pPr>
      <w:r>
        <w:t xml:space="preserve">What </w:t>
      </w:r>
      <w:r w:rsidR="001F60CB">
        <w:t xml:space="preserve">gallon </w:t>
      </w:r>
      <w:r>
        <w:t xml:space="preserve">size water heaters are eligible for rebates that your cooperative </w:t>
      </w:r>
      <w:r w:rsidR="001F60CB">
        <w:t xml:space="preserve">currently </w:t>
      </w:r>
      <w:r>
        <w:t>offers to consumer-members</w:t>
      </w:r>
      <w:r w:rsidR="00EF43AA">
        <w:t>?</w:t>
      </w:r>
    </w:p>
    <w:p w14:paraId="027A9AB2" w14:textId="77777777" w:rsidR="007A0F4A" w:rsidRDefault="001F60CB" w:rsidP="001F60CB">
      <w:pPr>
        <w:pStyle w:val="NoSpacing"/>
        <w:numPr>
          <w:ilvl w:val="0"/>
          <w:numId w:val="1"/>
        </w:numPr>
        <w:spacing w:before="240"/>
      </w:pPr>
      <w:r>
        <w:t xml:space="preserve">Do you have an existing demand response program that utilizes residential water heaters? If not, are you actively planning to implement one? </w:t>
      </w:r>
    </w:p>
    <w:p w14:paraId="7CBDFF28" w14:textId="59AAA4A1" w:rsidR="001F60CB" w:rsidRDefault="001F60CB" w:rsidP="001F60CB">
      <w:pPr>
        <w:pStyle w:val="NoSpacing"/>
        <w:numPr>
          <w:ilvl w:val="0"/>
          <w:numId w:val="1"/>
        </w:numPr>
        <w:spacing w:before="240"/>
      </w:pPr>
      <w:r>
        <w:t>Are there any new use cases your cooperative is considering with respect to the use of water heaters for demand response?</w:t>
      </w:r>
    </w:p>
    <w:p w14:paraId="6C3CF7A4" w14:textId="2F561530" w:rsidR="00BF6C2E" w:rsidRDefault="00103E07" w:rsidP="00BF6C2E">
      <w:pPr>
        <w:pStyle w:val="NoSpacing"/>
        <w:numPr>
          <w:ilvl w:val="0"/>
          <w:numId w:val="1"/>
        </w:numPr>
        <w:spacing w:before="240"/>
      </w:pPr>
      <w:r>
        <w:t xml:space="preserve">What </w:t>
      </w:r>
      <w:r w:rsidR="001F60CB">
        <w:t xml:space="preserve">gallon </w:t>
      </w:r>
      <w:r>
        <w:t>size water heaters are eligible for use in your existing load control/demand response programs?</w:t>
      </w:r>
    </w:p>
    <w:p w14:paraId="2CE85D01" w14:textId="77777777" w:rsidR="007A0F4A" w:rsidRDefault="00985CEC" w:rsidP="00DB6F5F">
      <w:pPr>
        <w:pStyle w:val="NoSpacing"/>
        <w:numPr>
          <w:ilvl w:val="0"/>
          <w:numId w:val="1"/>
        </w:numPr>
        <w:spacing w:before="240"/>
      </w:pPr>
      <w:r>
        <w:t>Does th</w:t>
      </w:r>
      <w:r w:rsidR="001F60CB">
        <w:t>e</w:t>
      </w:r>
      <w:r>
        <w:t xml:space="preserve"> lower overall energy demand </w:t>
      </w:r>
      <w:r w:rsidR="00051E84">
        <w:t xml:space="preserve">projected by the Department of Energy </w:t>
      </w:r>
      <w:r>
        <w:t xml:space="preserve">for </w:t>
      </w:r>
      <w:r w:rsidR="001F60CB">
        <w:t>heat pump water heaters (</w:t>
      </w:r>
      <w:r>
        <w:t>HPWH</w:t>
      </w:r>
      <w:r w:rsidR="001F60CB">
        <w:t>)</w:t>
      </w:r>
      <w:r>
        <w:t xml:space="preserve"> compared to elec</w:t>
      </w:r>
      <w:r w:rsidR="001F60CB">
        <w:t>tric</w:t>
      </w:r>
      <w:r>
        <w:t xml:space="preserve"> res</w:t>
      </w:r>
      <w:r w:rsidR="001F60CB">
        <w:t>istance water heaters</w:t>
      </w:r>
      <w:r>
        <w:t xml:space="preserve"> offset any concerns you</w:t>
      </w:r>
      <w:r w:rsidR="001F60CB">
        <w:t>r cooperative would</w:t>
      </w:r>
      <w:r>
        <w:t xml:space="preserve"> have in potentially losing </w:t>
      </w:r>
      <w:r w:rsidR="001F60CB">
        <w:t>your water heater demand response/load control program</w:t>
      </w:r>
      <w:r>
        <w:t>?</w:t>
      </w:r>
      <w:r w:rsidR="00DB6F5F">
        <w:t xml:space="preserve"> </w:t>
      </w:r>
    </w:p>
    <w:p w14:paraId="64A966D3" w14:textId="348D5450" w:rsidR="00985CEC" w:rsidRDefault="00DB6F5F" w:rsidP="00DB6F5F">
      <w:pPr>
        <w:pStyle w:val="NoSpacing"/>
        <w:numPr>
          <w:ilvl w:val="0"/>
          <w:numId w:val="1"/>
        </w:numPr>
        <w:spacing w:before="240"/>
      </w:pPr>
      <w:r>
        <w:t>Do you have data on the energy savings that consumer-members experience when switching from electric resistance water heaters to HPWHs? What is the difference in potential kW to shift between the two?</w:t>
      </w:r>
    </w:p>
    <w:p w14:paraId="011AD2F5" w14:textId="13843DCE" w:rsidR="00D31D59" w:rsidRDefault="00EB2093" w:rsidP="00BF6C2E">
      <w:pPr>
        <w:pStyle w:val="NoSpacing"/>
        <w:numPr>
          <w:ilvl w:val="0"/>
          <w:numId w:val="1"/>
        </w:numPr>
        <w:spacing w:before="240"/>
      </w:pPr>
      <w:r>
        <w:t xml:space="preserve">Does this rule cause you concern for members with </w:t>
      </w:r>
      <w:proofErr w:type="gramStart"/>
      <w:r>
        <w:t>d</w:t>
      </w:r>
      <w:r w:rsidR="00D31D59">
        <w:t>ual-fuel</w:t>
      </w:r>
      <w:proofErr w:type="gramEnd"/>
      <w:r w:rsidR="00D31D59">
        <w:t xml:space="preserve"> needs due to cold climate?</w:t>
      </w:r>
    </w:p>
    <w:p w14:paraId="0BDF847C" w14:textId="77777777" w:rsidR="007A0F4A" w:rsidRDefault="007D5BA0" w:rsidP="00BF6C2E">
      <w:pPr>
        <w:pStyle w:val="NoSpacing"/>
        <w:numPr>
          <w:ilvl w:val="0"/>
          <w:numId w:val="1"/>
        </w:numPr>
        <w:spacing w:before="240"/>
      </w:pPr>
      <w:r>
        <w:t xml:space="preserve">Does your existing demand response program incorporate heat pump water heaters today? </w:t>
      </w:r>
    </w:p>
    <w:p w14:paraId="1C857ECA" w14:textId="6944B4F8" w:rsidR="007D5BA0" w:rsidRDefault="007D5BA0" w:rsidP="00BF6C2E">
      <w:pPr>
        <w:pStyle w:val="NoSpacing"/>
        <w:numPr>
          <w:ilvl w:val="0"/>
          <w:numId w:val="1"/>
        </w:numPr>
        <w:spacing w:before="240"/>
      </w:pPr>
      <w:r>
        <w:t xml:space="preserve">Do you find there are </w:t>
      </w:r>
      <w:r w:rsidR="00DB6F5F">
        <w:t xml:space="preserve">available </w:t>
      </w:r>
      <w:r>
        <w:t>models of heat pump water heaters on the market that meet your</w:t>
      </w:r>
      <w:r w:rsidR="00DB6F5F">
        <w:t xml:space="preserve"> cooperative’s</w:t>
      </w:r>
      <w:r>
        <w:t xml:space="preserve"> needs for demand response?</w:t>
      </w:r>
    </w:p>
    <w:p w14:paraId="74D50637" w14:textId="77777777" w:rsidR="00EF43AA" w:rsidRDefault="00EF43AA" w:rsidP="00EF43AA">
      <w:pPr>
        <w:pStyle w:val="NoSpacing"/>
      </w:pPr>
    </w:p>
    <w:p w14:paraId="08AA87CF" w14:textId="1C173899" w:rsidR="00EF43AA" w:rsidRDefault="00103E07" w:rsidP="00AD2BF1">
      <w:pPr>
        <w:pStyle w:val="NoSpacing"/>
        <w:numPr>
          <w:ilvl w:val="0"/>
          <w:numId w:val="1"/>
        </w:numPr>
      </w:pPr>
      <w:r>
        <w:t xml:space="preserve">Are you/your consumer-members adding </w:t>
      </w:r>
      <w:r w:rsidRPr="00BA60FB">
        <w:rPr>
          <w:u w:val="single"/>
        </w:rPr>
        <w:t>new</w:t>
      </w:r>
      <w:r>
        <w:t xml:space="preserve"> grid-enabled water heaters to your system (&gt;75 gal</w:t>
      </w:r>
      <w:r w:rsidR="007A0F4A">
        <w:t xml:space="preserve"> models</w:t>
      </w:r>
      <w:r>
        <w:t>)?</w:t>
      </w:r>
      <w:r w:rsidR="007A0F4A">
        <w:t xml:space="preserve"> As you may recall, </w:t>
      </w:r>
      <w:hyperlink r:id="rId9" w:history="1">
        <w:r w:rsidR="007A0F4A" w:rsidRPr="007A0F4A">
          <w:rPr>
            <w:rStyle w:val="Hyperlink"/>
          </w:rPr>
          <w:t>grid-enabled water heaters</w:t>
        </w:r>
      </w:hyperlink>
      <w:r w:rsidR="007A0F4A">
        <w:t xml:space="preserve"> must meet a specific definition, as we secured in legislation here: </w:t>
      </w:r>
      <w:hyperlink r:id="rId10" w:history="1">
        <w:r w:rsidR="007A0F4A" w:rsidRPr="003969D5">
          <w:rPr>
            <w:rStyle w:val="Hyperlink"/>
          </w:rPr>
          <w:t>https://www.electric.coop/co-ops-cheer-house-action-water-heater-efficiency-legislation</w:t>
        </w:r>
      </w:hyperlink>
      <w:r w:rsidR="007A0F4A">
        <w:t xml:space="preserve"> </w:t>
      </w:r>
    </w:p>
    <w:p w14:paraId="65B0A0F4" w14:textId="77777777" w:rsidR="00EF43AA" w:rsidRDefault="00EF43AA" w:rsidP="00B3573F">
      <w:pPr>
        <w:pStyle w:val="NoSpacing"/>
      </w:pPr>
    </w:p>
    <w:p w14:paraId="2B25B019" w14:textId="50D5BD54" w:rsidR="00650A65" w:rsidRDefault="00DB6F5F" w:rsidP="00AD2BF1">
      <w:pPr>
        <w:pStyle w:val="NoSpacing"/>
        <w:numPr>
          <w:ilvl w:val="0"/>
          <w:numId w:val="1"/>
        </w:numPr>
      </w:pPr>
      <w:r>
        <w:t>Please describe any impacts your system has experienced when consumer-members have adopted electric tankless water heaters.</w:t>
      </w:r>
    </w:p>
    <w:p w14:paraId="21E74F9F" w14:textId="1D304B2A" w:rsidR="00EF43AA" w:rsidRDefault="00EF43AA" w:rsidP="00B3573F">
      <w:pPr>
        <w:pStyle w:val="NoSpacing"/>
      </w:pPr>
    </w:p>
    <w:p w14:paraId="60C03B56" w14:textId="5F8B1B86" w:rsidR="00EF43AA" w:rsidRDefault="00BF6C2E" w:rsidP="00AD2BF1">
      <w:pPr>
        <w:pStyle w:val="NoSpacing"/>
        <w:numPr>
          <w:ilvl w:val="0"/>
          <w:numId w:val="1"/>
        </w:numPr>
      </w:pPr>
      <w:r>
        <w:t xml:space="preserve">Consider </w:t>
      </w:r>
      <w:r w:rsidR="00321ED2">
        <w:t>the contractor (plumber/electrician) base in your local area that would be required to install heat pump water heaters</w:t>
      </w:r>
      <w:r w:rsidR="00DB6F5F">
        <w:t>.</w:t>
      </w:r>
      <w:r w:rsidR="00321ED2">
        <w:t xml:space="preserve"> </w:t>
      </w:r>
      <w:r w:rsidR="00DB6F5F">
        <w:t>D</w:t>
      </w:r>
      <w:r w:rsidR="00321ED2">
        <w:t xml:space="preserve">o you have concerns about the availability of </w:t>
      </w:r>
      <w:r>
        <w:t xml:space="preserve">licensed </w:t>
      </w:r>
      <w:r>
        <w:lastRenderedPageBreak/>
        <w:t>contractors available</w:t>
      </w:r>
      <w:r w:rsidR="00321ED2">
        <w:t xml:space="preserve"> to serve residential consumer needs for water heater replacements</w:t>
      </w:r>
      <w:r w:rsidR="00DB6F5F">
        <w:t xml:space="preserve"> in your area</w:t>
      </w:r>
      <w:r w:rsidR="00EF43AA">
        <w:t>?</w:t>
      </w:r>
    </w:p>
    <w:p w14:paraId="59616B13" w14:textId="09558AED" w:rsidR="00EF43AA" w:rsidRDefault="00EF43AA" w:rsidP="00B3573F">
      <w:pPr>
        <w:pStyle w:val="NoSpacing"/>
      </w:pPr>
    </w:p>
    <w:p w14:paraId="1AB98CC7" w14:textId="77777777" w:rsidR="00FA7E0D" w:rsidRDefault="00FA7E0D" w:rsidP="00FA7E0D">
      <w:pPr>
        <w:pStyle w:val="NoSpacing"/>
        <w:numPr>
          <w:ilvl w:val="0"/>
          <w:numId w:val="1"/>
        </w:numPr>
      </w:pPr>
      <w:r>
        <w:t>Do you have experience supporting consumer-members with heat pump water heater installations in any of the following: cold climate, manufactured home and/or tight spaces?</w:t>
      </w:r>
    </w:p>
    <w:p w14:paraId="5B5A7E04" w14:textId="77777777" w:rsidR="00FA7E0D" w:rsidRDefault="00FA7E0D" w:rsidP="00FA7E0D">
      <w:pPr>
        <w:pStyle w:val="NoSpacing"/>
      </w:pPr>
    </w:p>
    <w:p w14:paraId="39A1437C" w14:textId="45A74A9A" w:rsidR="00FA7E0D" w:rsidRDefault="00FA7E0D" w:rsidP="00FA7E0D">
      <w:pPr>
        <w:pStyle w:val="NoSpacing"/>
        <w:numPr>
          <w:ilvl w:val="0"/>
          <w:numId w:val="1"/>
        </w:numPr>
      </w:pPr>
      <w:r>
        <w:t>Do you have any information on the range of installation costs your consumer-members have experienced with heat pump water heaters in your service territory?</w:t>
      </w:r>
    </w:p>
    <w:p w14:paraId="362FEEDF" w14:textId="77777777" w:rsidR="007E2BD7" w:rsidRDefault="007E2BD7" w:rsidP="007E2BD7">
      <w:pPr>
        <w:pStyle w:val="ListParagraph"/>
      </w:pPr>
    </w:p>
    <w:p w14:paraId="3DE5DBD9" w14:textId="4ED05B7C" w:rsidR="007E2BD7" w:rsidRDefault="007E2BD7" w:rsidP="00FA7E0D">
      <w:pPr>
        <w:pStyle w:val="NoSpacing"/>
        <w:numPr>
          <w:ilvl w:val="0"/>
          <w:numId w:val="1"/>
        </w:numPr>
      </w:pPr>
      <w:r>
        <w:t xml:space="preserve">Do older homes make up </w:t>
      </w:r>
      <w:proofErr w:type="gramStart"/>
      <w:r>
        <w:t>the majority of</w:t>
      </w:r>
      <w:proofErr w:type="gramEnd"/>
      <w:r>
        <w:t xml:space="preserve"> your residential load? </w:t>
      </w:r>
      <w:r w:rsidR="00FC30F6">
        <w:t>Do you have specific concerns about the installation of heat pump water heaters in older housing stock? Please elaborate on any installation challenges you have experience with.</w:t>
      </w:r>
      <w:r>
        <w:t xml:space="preserve"> </w:t>
      </w:r>
    </w:p>
    <w:p w14:paraId="496DF76A" w14:textId="77777777" w:rsidR="00FA7E0D" w:rsidRDefault="00FA7E0D" w:rsidP="00FA7E0D">
      <w:pPr>
        <w:pStyle w:val="ListParagraph"/>
      </w:pPr>
    </w:p>
    <w:p w14:paraId="5AC4CDCA" w14:textId="71AFC582" w:rsidR="00FA7E0D" w:rsidRDefault="00AE2D76" w:rsidP="00AD2BF1">
      <w:pPr>
        <w:pStyle w:val="NoSpacing"/>
        <w:numPr>
          <w:ilvl w:val="0"/>
          <w:numId w:val="1"/>
        </w:numPr>
      </w:pPr>
      <w:r>
        <w:t xml:space="preserve">What percentage of </w:t>
      </w:r>
      <w:r w:rsidR="000E3DC4">
        <w:t xml:space="preserve">your </w:t>
      </w:r>
      <w:r>
        <w:t xml:space="preserve">residential load </w:t>
      </w:r>
      <w:r w:rsidR="000E3DC4">
        <w:t>comprises</w:t>
      </w:r>
      <w:r>
        <w:t xml:space="preserve"> manufactured housing? </w:t>
      </w:r>
    </w:p>
    <w:p w14:paraId="4B1799F2" w14:textId="77777777" w:rsidR="00FA7E0D" w:rsidRDefault="00FA7E0D" w:rsidP="00FA7E0D">
      <w:pPr>
        <w:pStyle w:val="ListParagraph"/>
      </w:pPr>
    </w:p>
    <w:p w14:paraId="4E97AA1D" w14:textId="77777777" w:rsidR="00FA7E0D" w:rsidRDefault="00AE2D76" w:rsidP="00FA7E0D">
      <w:pPr>
        <w:pStyle w:val="NoSpacing"/>
        <w:numPr>
          <w:ilvl w:val="1"/>
          <w:numId w:val="1"/>
        </w:numPr>
      </w:pPr>
      <w:r>
        <w:t>Do you have experience with installations of heat pump water heaters in manufacturing housing units</w:t>
      </w:r>
      <w:r w:rsidR="000E3DC4">
        <w:t>; what was your experience?</w:t>
      </w:r>
      <w:r w:rsidR="00DB136A">
        <w:t xml:space="preserve"> </w:t>
      </w:r>
    </w:p>
    <w:p w14:paraId="2B65F161" w14:textId="77777777" w:rsidR="00FA7E0D" w:rsidRDefault="00FA7E0D" w:rsidP="00FA7E0D">
      <w:pPr>
        <w:pStyle w:val="ListParagraph"/>
      </w:pPr>
    </w:p>
    <w:p w14:paraId="31BF6377" w14:textId="6379B167" w:rsidR="00EF43AA" w:rsidRDefault="00DB136A" w:rsidP="00FA7E0D">
      <w:pPr>
        <w:pStyle w:val="NoSpacing"/>
        <w:numPr>
          <w:ilvl w:val="1"/>
          <w:numId w:val="1"/>
        </w:numPr>
      </w:pPr>
      <w:r>
        <w:t>Generally</w:t>
      </w:r>
      <w:r w:rsidR="000E3DC4">
        <w:t>,</w:t>
      </w:r>
      <w:r>
        <w:t xml:space="preserve"> what are the gallon sizes of water heaters you see installed in manufactured housing units</w:t>
      </w:r>
      <w:r w:rsidR="000E3DC4">
        <w:t xml:space="preserve"> in your territory</w:t>
      </w:r>
      <w:r>
        <w:t>?</w:t>
      </w:r>
    </w:p>
    <w:p w14:paraId="3DD860B4" w14:textId="77777777" w:rsidR="00AC2153" w:rsidRDefault="00AC2153" w:rsidP="00AC2153">
      <w:pPr>
        <w:pStyle w:val="NoSpacing"/>
      </w:pPr>
    </w:p>
    <w:p w14:paraId="104B5359" w14:textId="209DAF49" w:rsidR="000E3DC4" w:rsidRDefault="00BF6C2E" w:rsidP="000E3DC4">
      <w:pPr>
        <w:pStyle w:val="NoSpacing"/>
        <w:numPr>
          <w:ilvl w:val="0"/>
          <w:numId w:val="1"/>
        </w:numPr>
      </w:pPr>
      <w:r>
        <w:t xml:space="preserve">For your consumer-members installing heat pump water heaters today, are you familiar with examples where the homeowner is electing to operate them in “electric </w:t>
      </w:r>
      <w:r w:rsidR="00D2652E">
        <w:t xml:space="preserve">resistance </w:t>
      </w:r>
      <w:r>
        <w:t xml:space="preserve">mode” </w:t>
      </w:r>
      <w:r w:rsidR="00FA7E0D">
        <w:t xml:space="preserve">only </w:t>
      </w:r>
      <w:r>
        <w:t xml:space="preserve">versus heat pump? </w:t>
      </w:r>
      <w:r w:rsidR="00FA7E0D">
        <w:t xml:space="preserve">Please elaborate if possible. </w:t>
      </w:r>
    </w:p>
    <w:p w14:paraId="7E949187" w14:textId="77777777" w:rsidR="00EF43AA" w:rsidRDefault="00EF43AA" w:rsidP="00B3573F">
      <w:pPr>
        <w:pStyle w:val="NoSpacing"/>
      </w:pPr>
    </w:p>
    <w:p w14:paraId="5BB08BA9" w14:textId="409C285A" w:rsidR="00FF5BB7" w:rsidRDefault="00DC26E4" w:rsidP="00527804">
      <w:pPr>
        <w:pStyle w:val="NoSpacing"/>
        <w:numPr>
          <w:ilvl w:val="0"/>
          <w:numId w:val="1"/>
        </w:numPr>
      </w:pPr>
      <w:r>
        <w:t xml:space="preserve">Do you support connectivity requirements (such as </w:t>
      </w:r>
      <w:hyperlink r:id="rId11" w:history="1">
        <w:r w:rsidRPr="00527804">
          <w:rPr>
            <w:rStyle w:val="Hyperlink"/>
          </w:rPr>
          <w:t>CTA 2045</w:t>
        </w:r>
      </w:hyperlink>
      <w:r w:rsidR="00FD5859">
        <w:t xml:space="preserve">, or </w:t>
      </w:r>
      <w:hyperlink r:id="rId12" w:history="1">
        <w:r w:rsidR="00FD5859" w:rsidRPr="00FC02B1">
          <w:rPr>
            <w:rStyle w:val="Hyperlink"/>
          </w:rPr>
          <w:t>AHRI 1430</w:t>
        </w:r>
      </w:hyperlink>
      <w:r>
        <w:t xml:space="preserve">) for new water heaters, regardless of whether </w:t>
      </w:r>
      <w:r w:rsidR="00FC02B1">
        <w:t xml:space="preserve">they are using </w:t>
      </w:r>
      <w:r>
        <w:t>electric resistance or heat pump technology?</w:t>
      </w:r>
    </w:p>
    <w:p w14:paraId="58E6FDFC" w14:textId="16676235" w:rsidR="00873DC9" w:rsidRDefault="001F60CB" w:rsidP="00873DC9">
      <w:pPr>
        <w:pStyle w:val="NoSpacing"/>
        <w:numPr>
          <w:ilvl w:val="0"/>
          <w:numId w:val="1"/>
        </w:numPr>
        <w:spacing w:before="240"/>
      </w:pPr>
      <w:r>
        <w:t>Would you support this proposed standard</w:t>
      </w:r>
      <w:r w:rsidR="00FA7E0D">
        <w:t xml:space="preserve"> from DOE</w:t>
      </w:r>
      <w:r>
        <w:t xml:space="preserve"> if it applied to new construction only (</w:t>
      </w:r>
      <w:proofErr w:type="gramStart"/>
      <w:r>
        <w:t>i.e.</w:t>
      </w:r>
      <w:proofErr w:type="gramEnd"/>
      <w:r>
        <w:t xml:space="preserve"> all new homes constructed from 2029 and on would be equipped with HPWH)?</w:t>
      </w:r>
      <w:r w:rsidR="00051E84">
        <w:t xml:space="preserve"> Are there other improvements to the rule we should consider?</w:t>
      </w:r>
      <w:r w:rsidR="00873DC9">
        <w:br/>
      </w:r>
    </w:p>
    <w:p w14:paraId="590D1CCD" w14:textId="355A2E3E" w:rsidR="00873DC9" w:rsidRDefault="00873DC9" w:rsidP="00873DC9">
      <w:pPr>
        <w:pStyle w:val="NoSpacing"/>
        <w:numPr>
          <w:ilvl w:val="0"/>
          <w:numId w:val="1"/>
        </w:numPr>
      </w:pPr>
      <w:r>
        <w:t>We’re not currently planning to comment on aspects of the proposal that pertain directly to gas water heaters. If you have any concerns with this</w:t>
      </w:r>
      <w:r w:rsidR="00FA7E0D">
        <w:t xml:space="preserve"> specific</w:t>
      </w:r>
      <w:r>
        <w:t xml:space="preserve"> part of the proposal, please explain impacts to your cooperative here. </w:t>
      </w:r>
    </w:p>
    <w:p w14:paraId="3A86E0F9" w14:textId="77777777" w:rsidR="00EB2093" w:rsidRDefault="00EB2093" w:rsidP="00EB2093">
      <w:pPr>
        <w:pStyle w:val="NoSpacing"/>
        <w:ind w:left="720"/>
      </w:pPr>
    </w:p>
    <w:p w14:paraId="5243B0A0" w14:textId="71D05C06" w:rsidR="002637FF" w:rsidRDefault="00873DC9" w:rsidP="00873DC9">
      <w:pPr>
        <w:pStyle w:val="NoSpacing"/>
        <w:numPr>
          <w:ilvl w:val="0"/>
          <w:numId w:val="1"/>
        </w:numPr>
      </w:pPr>
      <w:r>
        <w:t xml:space="preserve">Please share any data or information you may have to help explain the importance of existing water heater demand response programs in meeting your cooperative’s </w:t>
      </w:r>
      <w:r w:rsidR="002637FF">
        <w:t xml:space="preserve">current and future </w:t>
      </w:r>
      <w:r>
        <w:t>clean energy goals.</w:t>
      </w:r>
      <w:r w:rsidR="002637FF">
        <w:t xml:space="preserve"> </w:t>
      </w:r>
      <w:r w:rsidR="00FA7E0D">
        <w:t xml:space="preserve"> This may also include details on the benefits of your broader efficiency program offerings to your consumer-members. </w:t>
      </w:r>
      <w:r w:rsidR="002637FF">
        <w:t xml:space="preserve">(i.e., Does the load-shifting help lower reliance on natural gas peaking generation?) </w:t>
      </w:r>
    </w:p>
    <w:p w14:paraId="263344EA" w14:textId="147B294C" w:rsidR="001F60CB" w:rsidRDefault="001F60CB" w:rsidP="00EB2093">
      <w:pPr>
        <w:pStyle w:val="NoSpacing"/>
      </w:pPr>
    </w:p>
    <w:sectPr w:rsidR="001F60C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CCE2" w14:textId="77777777" w:rsidR="002322D1" w:rsidRDefault="002322D1" w:rsidP="00117A2F">
      <w:pPr>
        <w:spacing w:after="0" w:line="240" w:lineRule="auto"/>
      </w:pPr>
      <w:r>
        <w:separator/>
      </w:r>
    </w:p>
  </w:endnote>
  <w:endnote w:type="continuationSeparator" w:id="0">
    <w:p w14:paraId="14109975" w14:textId="77777777" w:rsidR="002322D1" w:rsidRDefault="002322D1" w:rsidP="0011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8199" w14:textId="77777777" w:rsidR="002322D1" w:rsidRDefault="002322D1" w:rsidP="00117A2F">
      <w:pPr>
        <w:spacing w:after="0" w:line="240" w:lineRule="auto"/>
      </w:pPr>
      <w:r>
        <w:separator/>
      </w:r>
    </w:p>
  </w:footnote>
  <w:footnote w:type="continuationSeparator" w:id="0">
    <w:p w14:paraId="223FC394" w14:textId="77777777" w:rsidR="002322D1" w:rsidRDefault="002322D1" w:rsidP="0011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69FF" w14:textId="062B2D07" w:rsidR="001F60CB" w:rsidRPr="001F60CB" w:rsidRDefault="001F60CB">
    <w:pPr>
      <w:pStyle w:val="Header"/>
      <w:rPr>
        <w:color w:val="FF0000"/>
      </w:rPr>
    </w:pPr>
    <w:r w:rsidRPr="001F60CB">
      <w:rPr>
        <w:color w:val="FF0000"/>
      </w:rPr>
      <w:t xml:space="preserve">For NRECA Voting Members Only </w:t>
    </w:r>
  </w:p>
  <w:p w14:paraId="0ACA824E" w14:textId="3CCF955A" w:rsidR="00117A2F" w:rsidRPr="00AD2BF1" w:rsidRDefault="00103E07">
    <w:pPr>
      <w:pStyle w:val="Header"/>
    </w:pPr>
    <w:r>
      <w:t xml:space="preserve">August </w:t>
    </w:r>
    <w:r w:rsidR="00481F9A">
      <w:t>4</w:t>
    </w:r>
    <w:r w:rsidR="00AD2BF1" w:rsidRPr="00AD2BF1"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174BD"/>
    <w:multiLevelType w:val="hybridMultilevel"/>
    <w:tmpl w:val="9B020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01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3F"/>
    <w:rsid w:val="00051E84"/>
    <w:rsid w:val="000E3DC4"/>
    <w:rsid w:val="00103E07"/>
    <w:rsid w:val="00117A2F"/>
    <w:rsid w:val="00155260"/>
    <w:rsid w:val="001F60CB"/>
    <w:rsid w:val="002322D1"/>
    <w:rsid w:val="002637FF"/>
    <w:rsid w:val="00321ED2"/>
    <w:rsid w:val="00471E7D"/>
    <w:rsid w:val="00474EDF"/>
    <w:rsid w:val="00481F9A"/>
    <w:rsid w:val="00527804"/>
    <w:rsid w:val="006017BD"/>
    <w:rsid w:val="00637F09"/>
    <w:rsid w:val="00650A65"/>
    <w:rsid w:val="00727BB2"/>
    <w:rsid w:val="00731E30"/>
    <w:rsid w:val="007A0F4A"/>
    <w:rsid w:val="007D5BA0"/>
    <w:rsid w:val="007E2BD7"/>
    <w:rsid w:val="00873DC9"/>
    <w:rsid w:val="00966BA2"/>
    <w:rsid w:val="00985CEC"/>
    <w:rsid w:val="00A11B4F"/>
    <w:rsid w:val="00AC2153"/>
    <w:rsid w:val="00AD2BF1"/>
    <w:rsid w:val="00AE2D76"/>
    <w:rsid w:val="00B3573F"/>
    <w:rsid w:val="00B41A76"/>
    <w:rsid w:val="00BA60FB"/>
    <w:rsid w:val="00BF6C2E"/>
    <w:rsid w:val="00C858AB"/>
    <w:rsid w:val="00D2652E"/>
    <w:rsid w:val="00D31D59"/>
    <w:rsid w:val="00D534CC"/>
    <w:rsid w:val="00DB136A"/>
    <w:rsid w:val="00DB6F5F"/>
    <w:rsid w:val="00DC26E4"/>
    <w:rsid w:val="00DF3EAF"/>
    <w:rsid w:val="00E94A7B"/>
    <w:rsid w:val="00EB2093"/>
    <w:rsid w:val="00EF43AA"/>
    <w:rsid w:val="00FA7E0D"/>
    <w:rsid w:val="00FC02B1"/>
    <w:rsid w:val="00FC30F6"/>
    <w:rsid w:val="00FD5859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E8D2"/>
  <w15:chartTrackingRefBased/>
  <w15:docId w15:val="{6D5386A2-324F-4A44-A03E-BFC8E8B8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7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7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A2F"/>
  </w:style>
  <w:style w:type="paragraph" w:styleId="Footer">
    <w:name w:val="footer"/>
    <w:basedOn w:val="Normal"/>
    <w:link w:val="FooterChar"/>
    <w:uiPriority w:val="99"/>
    <w:unhideWhenUsed/>
    <w:rsid w:val="00117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A2F"/>
  </w:style>
  <w:style w:type="character" w:styleId="Hyperlink">
    <w:name w:val="Hyperlink"/>
    <w:basedOn w:val="DefaultParagraphFont"/>
    <w:uiPriority w:val="99"/>
    <w:unhideWhenUsed/>
    <w:rsid w:val="00103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E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C2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26E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51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alregister.gov/documents/2023/07/28/2023-15306/energy-conservation-program-energy-conservation-standards-for-consumer-water-heater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hrinet.org/search-standards/ahri-1430-i-p-demand-flexible-electric-storage-water-heat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operative.com/topics/distributed-energy-resources/Pages/Standardized-Communications-for-Demand-Response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lectric.coop/co-ops-cheer-house-action-water-heater-efficiency-legisl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w.cornell.edu/definitions/uscode.php?width=840&amp;height=800&amp;iframe=true&amp;def_id=42-USC-618202220-1947707430&amp;term_occur=1&amp;term_src=title:42:chapter:77:subchapter:III:part:A:section:62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9D512-43D5-436B-818C-9FDC61DF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Stephanie</dc:creator>
  <cp:keywords/>
  <dc:description/>
  <cp:lastModifiedBy>Crawford, Stephanie</cp:lastModifiedBy>
  <cp:revision>10</cp:revision>
  <dcterms:created xsi:type="dcterms:W3CDTF">2023-08-02T15:07:00Z</dcterms:created>
  <dcterms:modified xsi:type="dcterms:W3CDTF">2023-08-04T13:20:00Z</dcterms:modified>
</cp:coreProperties>
</file>